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98" w:type="dxa"/>
        <w:jc w:val="center"/>
        <w:tblCellSpacing w:w="0" w:type="dxa"/>
        <w:tblCellMar>
          <w:left w:w="0" w:type="dxa"/>
          <w:right w:w="0" w:type="dxa"/>
        </w:tblCellMar>
        <w:tblLook w:val="04A0" w:firstRow="1" w:lastRow="0" w:firstColumn="1" w:lastColumn="0" w:noHBand="0" w:noVBand="1"/>
      </w:tblPr>
      <w:tblGrid>
        <w:gridCol w:w="11040"/>
      </w:tblGrid>
      <w:tr w:rsidR="00241591" w:rsidRPr="00BE2F5D" w14:paraId="6FA0B1F3" w14:textId="77777777" w:rsidTr="008A03AE">
        <w:trPr>
          <w:tblCellSpacing w:w="0" w:type="dxa"/>
          <w:jc w:val="center"/>
        </w:trPr>
        <w:tc>
          <w:tcPr>
            <w:tcW w:w="10898" w:type="dxa"/>
            <w:vAlign w:val="center"/>
            <w:hideMark/>
          </w:tcPr>
          <w:tbl>
            <w:tblPr>
              <w:tblW w:w="11040" w:type="dxa"/>
              <w:jc w:val="center"/>
              <w:tblCellSpacing w:w="0" w:type="dxa"/>
              <w:tblCellMar>
                <w:left w:w="0" w:type="dxa"/>
                <w:right w:w="0" w:type="dxa"/>
              </w:tblCellMar>
              <w:tblLook w:val="04A0" w:firstRow="1" w:lastRow="0" w:firstColumn="1" w:lastColumn="0" w:noHBand="0" w:noVBand="1"/>
            </w:tblPr>
            <w:tblGrid>
              <w:gridCol w:w="11040"/>
            </w:tblGrid>
            <w:tr w:rsidR="00241591" w:rsidRPr="00BE2F5D" w14:paraId="32899C20" w14:textId="77777777" w:rsidTr="00F616D1">
              <w:trPr>
                <w:tblCellSpacing w:w="0" w:type="dxa"/>
                <w:jc w:val="center"/>
              </w:trPr>
              <w:tc>
                <w:tcPr>
                  <w:tcW w:w="11040" w:type="dxa"/>
                  <w:vAlign w:val="center"/>
                </w:tcPr>
                <w:tbl>
                  <w:tblPr>
                    <w:tblpPr w:leftFromText="180" w:rightFromText="180" w:vertAnchor="text" w:horzAnchor="margin" w:tblpX="1562" w:tblpY="-142"/>
                    <w:tblOverlap w:val="never"/>
                    <w:tblW w:w="8931" w:type="dxa"/>
                    <w:tblCellSpacing w:w="0" w:type="dxa"/>
                    <w:tblCellMar>
                      <w:left w:w="0" w:type="dxa"/>
                      <w:right w:w="0" w:type="dxa"/>
                    </w:tblCellMar>
                    <w:tblLook w:val="04A0" w:firstRow="1" w:lastRow="0" w:firstColumn="1" w:lastColumn="0" w:noHBand="0" w:noVBand="1"/>
                  </w:tblPr>
                  <w:tblGrid>
                    <w:gridCol w:w="8931"/>
                  </w:tblGrid>
                  <w:tr w:rsidR="00241591" w:rsidRPr="00BE2F5D" w14:paraId="62CE28E9" w14:textId="77777777" w:rsidTr="000836A5">
                    <w:trPr>
                      <w:tblCellSpacing w:w="0" w:type="dxa"/>
                    </w:trPr>
                    <w:tc>
                      <w:tcPr>
                        <w:tcW w:w="8931" w:type="dxa"/>
                        <w:vAlign w:val="center"/>
                        <w:hideMark/>
                      </w:tcPr>
                      <w:p w14:paraId="0EC713E1" w14:textId="2C3FC4E4" w:rsidR="002C1804" w:rsidRPr="00C634B0" w:rsidRDefault="002C1804" w:rsidP="002C1804">
                        <w:pPr>
                          <w:spacing w:after="0" w:line="276" w:lineRule="auto"/>
                          <w:jc w:val="right"/>
                          <w:rPr>
                            <w:rFonts w:ascii="GHEA Grapalat" w:eastAsia="Times New Roman" w:hAnsi="GHEA Grapalat" w:cs="Times New Roman"/>
                            <w:b/>
                            <w:bCs/>
                            <w:sz w:val="20"/>
                            <w:szCs w:val="20"/>
                            <w:lang w:val="hy-AM" w:eastAsia="ru-RU"/>
                          </w:rPr>
                        </w:pPr>
                        <w:r w:rsidRPr="00C634B0">
                          <w:rPr>
                            <w:rFonts w:ascii="GHEA Grapalat" w:eastAsia="Times New Roman" w:hAnsi="GHEA Grapalat" w:cs="Times New Roman"/>
                            <w:b/>
                            <w:bCs/>
                            <w:sz w:val="20"/>
                            <w:szCs w:val="20"/>
                            <w:lang w:val="hy-AM" w:eastAsia="ru-RU"/>
                          </w:rPr>
                          <w:t>Կազմված է  202</w:t>
                        </w:r>
                        <w:r>
                          <w:rPr>
                            <w:rFonts w:ascii="GHEA Grapalat" w:eastAsia="Times New Roman" w:hAnsi="GHEA Grapalat" w:cs="Times New Roman"/>
                            <w:b/>
                            <w:bCs/>
                            <w:sz w:val="20"/>
                            <w:szCs w:val="20"/>
                            <w:lang w:val="hy-AM" w:eastAsia="ru-RU"/>
                          </w:rPr>
                          <w:t>5</w:t>
                        </w:r>
                        <w:r w:rsidRPr="00C634B0">
                          <w:rPr>
                            <w:rFonts w:ascii="GHEA Grapalat" w:eastAsia="Times New Roman" w:hAnsi="GHEA Grapalat" w:cs="Times New Roman"/>
                            <w:b/>
                            <w:bCs/>
                            <w:sz w:val="20"/>
                            <w:szCs w:val="20"/>
                            <w:lang w:val="hy-AM" w:eastAsia="ru-RU"/>
                          </w:rPr>
                          <w:t>թ</w:t>
                        </w:r>
                        <w:r>
                          <w:rPr>
                            <w:rFonts w:ascii="Microsoft JhengHei" w:eastAsia="Microsoft JhengHei" w:hAnsi="Microsoft JhengHei" w:cs="Microsoft JhengHei"/>
                            <w:b/>
                            <w:bCs/>
                            <w:sz w:val="20"/>
                            <w:szCs w:val="20"/>
                            <w:lang w:val="hy-AM" w:eastAsia="ru-RU"/>
                          </w:rPr>
                          <w:t>․</w:t>
                        </w:r>
                        <w:r w:rsidRPr="00C634B0">
                          <w:rPr>
                            <w:rFonts w:ascii="GHEA Grapalat" w:eastAsia="Times New Roman" w:hAnsi="GHEA Grapalat" w:cs="Times New Roman"/>
                            <w:b/>
                            <w:bCs/>
                            <w:sz w:val="20"/>
                            <w:szCs w:val="20"/>
                            <w:lang w:val="hy-AM" w:eastAsia="ru-RU"/>
                          </w:rPr>
                          <w:t xml:space="preserve"> և բաղկացած է 1</w:t>
                        </w:r>
                        <w:r w:rsidR="00C219C9">
                          <w:rPr>
                            <w:rFonts w:ascii="GHEA Grapalat" w:eastAsia="Times New Roman" w:hAnsi="GHEA Grapalat" w:cs="Times New Roman"/>
                            <w:b/>
                            <w:bCs/>
                            <w:sz w:val="20"/>
                            <w:szCs w:val="20"/>
                            <w:lang w:val="hy-AM" w:eastAsia="ru-RU"/>
                          </w:rPr>
                          <w:t>2</w:t>
                        </w:r>
                        <w:r w:rsidRPr="00C634B0">
                          <w:rPr>
                            <w:rFonts w:ascii="GHEA Grapalat" w:eastAsia="Times New Roman" w:hAnsi="GHEA Grapalat" w:cs="Times New Roman"/>
                            <w:b/>
                            <w:bCs/>
                            <w:sz w:val="20"/>
                            <w:szCs w:val="20"/>
                            <w:lang w:val="hy-AM" w:eastAsia="ru-RU"/>
                          </w:rPr>
                          <w:t xml:space="preserve">  թերթից </w:t>
                        </w:r>
                      </w:p>
                      <w:p w14:paraId="06526360" w14:textId="77777777" w:rsidR="002C1804" w:rsidRDefault="002C1804" w:rsidP="002C1804">
                        <w:pPr>
                          <w:spacing w:after="0" w:line="276" w:lineRule="auto"/>
                          <w:jc w:val="right"/>
                          <w:rPr>
                            <w:rFonts w:ascii="GHEA Grapalat" w:eastAsia="Times New Roman" w:hAnsi="GHEA Grapalat" w:cs="Times New Roman"/>
                            <w:b/>
                            <w:bCs/>
                            <w:sz w:val="20"/>
                            <w:szCs w:val="20"/>
                            <w:lang w:val="hy-AM" w:eastAsia="ru-RU"/>
                          </w:rPr>
                        </w:pPr>
                        <w:r w:rsidRPr="00C634B0">
                          <w:rPr>
                            <w:rFonts w:ascii="GHEA Grapalat" w:eastAsia="Times New Roman" w:hAnsi="GHEA Grapalat" w:cs="Times New Roman"/>
                            <w:b/>
                            <w:bCs/>
                            <w:sz w:val="20"/>
                            <w:szCs w:val="20"/>
                            <w:lang w:val="hy-AM" w:eastAsia="ru-RU"/>
                          </w:rPr>
                          <w:t xml:space="preserve">                                                Տպագրված 2 օրինակ                                                                                                     Օրինակ </w:t>
                        </w:r>
                        <w:r>
                          <w:rPr>
                            <w:rFonts w:ascii="GHEA Grapalat" w:eastAsia="Times New Roman" w:hAnsi="GHEA Grapalat" w:cs="Times New Roman"/>
                            <w:b/>
                            <w:bCs/>
                            <w:sz w:val="20"/>
                            <w:szCs w:val="20"/>
                            <w:lang w:val="hy-AM" w:eastAsia="ru-RU"/>
                          </w:rPr>
                          <w:t>1</w:t>
                        </w:r>
                      </w:p>
                      <w:tbl>
                        <w:tblPr>
                          <w:tblpPr w:leftFromText="180" w:rightFromText="180" w:vertAnchor="text" w:horzAnchor="margin" w:tblpY="-225"/>
                          <w:tblOverlap w:val="never"/>
                          <w:tblW w:w="2048" w:type="pct"/>
                          <w:tblCellSpacing w:w="7" w:type="dxa"/>
                          <w:tblCellMar>
                            <w:top w:w="15" w:type="dxa"/>
                            <w:left w:w="15" w:type="dxa"/>
                            <w:bottom w:w="15" w:type="dxa"/>
                            <w:right w:w="15" w:type="dxa"/>
                          </w:tblCellMar>
                          <w:tblLook w:val="04A0" w:firstRow="1" w:lastRow="0" w:firstColumn="1" w:lastColumn="0" w:noHBand="0" w:noVBand="1"/>
                        </w:tblPr>
                        <w:tblGrid>
                          <w:gridCol w:w="3658"/>
                        </w:tblGrid>
                        <w:tr w:rsidR="002C1804" w:rsidRPr="00BE2F5D" w14:paraId="77260B9E" w14:textId="77777777" w:rsidTr="00843DBE">
                          <w:trPr>
                            <w:trHeight w:val="320"/>
                            <w:tblCellSpacing w:w="7" w:type="dxa"/>
                          </w:trPr>
                          <w:tc>
                            <w:tcPr>
                              <w:tcW w:w="4494" w:type="dxa"/>
                              <w:vAlign w:val="center"/>
                              <w:hideMark/>
                            </w:tcPr>
                            <w:tbl>
                              <w:tblPr>
                                <w:tblpPr w:leftFromText="180" w:rightFromText="180" w:vertAnchor="text" w:horzAnchor="margin" w:tblpY="-307"/>
                                <w:tblOverlap w:val="never"/>
                                <w:tblW w:w="5000" w:type="pct"/>
                                <w:tblCellSpacing w:w="7" w:type="dxa"/>
                                <w:tblCellMar>
                                  <w:top w:w="15" w:type="dxa"/>
                                  <w:left w:w="15" w:type="dxa"/>
                                  <w:bottom w:w="15" w:type="dxa"/>
                                  <w:right w:w="15" w:type="dxa"/>
                                </w:tblCellMar>
                                <w:tblLook w:val="04A0" w:firstRow="1" w:lastRow="0" w:firstColumn="1" w:lastColumn="0" w:noHBand="0" w:noVBand="1"/>
                              </w:tblPr>
                              <w:tblGrid>
                                <w:gridCol w:w="57"/>
                                <w:gridCol w:w="3543"/>
                              </w:tblGrid>
                              <w:tr w:rsidR="002C1804" w:rsidRPr="00E02A64" w14:paraId="3EDCBB5D" w14:textId="77777777" w:rsidTr="00843DBE">
                                <w:trPr>
                                  <w:tblCellSpacing w:w="7" w:type="dxa"/>
                                </w:trPr>
                                <w:tc>
                                  <w:tcPr>
                                    <w:tcW w:w="0" w:type="auto"/>
                                    <w:vAlign w:val="center"/>
                                    <w:hideMark/>
                                  </w:tcPr>
                                  <w:p w14:paraId="399546EA" w14:textId="77777777" w:rsidR="002C1804" w:rsidRPr="00AB7C39" w:rsidRDefault="002C1804" w:rsidP="002C1804">
                                    <w:pPr>
                                      <w:spacing w:after="0" w:line="360" w:lineRule="auto"/>
                                      <w:rPr>
                                        <w:rFonts w:ascii="GHEA Grapalat" w:eastAsia="Times New Roman" w:hAnsi="GHEA Grapalat" w:cs="Times New Roman"/>
                                        <w:color w:val="FF0000"/>
                                        <w:sz w:val="16"/>
                                        <w:szCs w:val="16"/>
                                        <w:lang w:val="hy-AM" w:eastAsia="ru-RU"/>
                                      </w:rPr>
                                    </w:pPr>
                                  </w:p>
                                </w:tc>
                                <w:tc>
                                  <w:tcPr>
                                    <w:tcW w:w="4386" w:type="dxa"/>
                                    <w:vAlign w:val="bottom"/>
                                    <w:hideMark/>
                                  </w:tcPr>
                                  <w:p w14:paraId="2ECE63F0" w14:textId="77777777" w:rsidR="002C1804" w:rsidRPr="000E3737" w:rsidRDefault="002C1804" w:rsidP="002C1804">
                                    <w:pPr>
                                      <w:spacing w:after="0" w:line="360" w:lineRule="auto"/>
                                      <w:rPr>
                                        <w:rFonts w:ascii="GHEA Grapalat" w:eastAsia="Times New Roman" w:hAnsi="GHEA Grapalat" w:cs="Times New Roman"/>
                                        <w:color w:val="FF0000"/>
                                        <w:sz w:val="16"/>
                                        <w:szCs w:val="16"/>
                                        <w:lang w:val="hy-AM" w:eastAsia="ru-RU"/>
                                      </w:rPr>
                                    </w:pPr>
                                  </w:p>
                                </w:tc>
                              </w:tr>
                            </w:tbl>
                            <w:p w14:paraId="350CBC12" w14:textId="77777777" w:rsidR="002C1804" w:rsidRDefault="002C1804" w:rsidP="002C1804">
                              <w:pPr>
                                <w:spacing w:line="276" w:lineRule="auto"/>
                                <w:rPr>
                                  <w:rFonts w:ascii="GHEA Grapalat" w:eastAsia="Times New Roman" w:hAnsi="GHEA Grapalat" w:cs="Calibri"/>
                                  <w:b/>
                                  <w:bCs/>
                                  <w:lang w:val="hy-AM" w:eastAsia="ru-RU"/>
                                </w:rPr>
                              </w:pPr>
                            </w:p>
                            <w:p w14:paraId="4497DDD9" w14:textId="77777777" w:rsidR="002C1804" w:rsidRDefault="002C1804" w:rsidP="002C1804">
                              <w:pPr>
                                <w:spacing w:line="276" w:lineRule="auto"/>
                                <w:rPr>
                                  <w:rFonts w:ascii="GHEA Grapalat" w:eastAsia="Times New Roman" w:hAnsi="GHEA Grapalat" w:cs="Calibri"/>
                                  <w:b/>
                                  <w:bCs/>
                                  <w:lang w:val="hy-AM" w:eastAsia="ru-RU"/>
                                </w:rPr>
                              </w:pPr>
                            </w:p>
                            <w:p w14:paraId="1126A979" w14:textId="77777777" w:rsidR="002C1804" w:rsidRPr="00C634B0" w:rsidRDefault="002C1804" w:rsidP="002C1804">
                              <w:pPr>
                                <w:spacing w:line="276" w:lineRule="auto"/>
                                <w:rPr>
                                  <w:rFonts w:ascii="GHEA Grapalat" w:eastAsia="Times New Roman" w:hAnsi="GHEA Grapalat" w:cs="Calibri"/>
                                  <w:b/>
                                  <w:bCs/>
                                  <w:lang w:val="hy-AM" w:eastAsia="ru-RU"/>
                                </w:rPr>
                              </w:pPr>
                              <w:r w:rsidRPr="00C634B0">
                                <w:rPr>
                                  <w:rFonts w:ascii="GHEA Grapalat" w:eastAsia="Times New Roman" w:hAnsi="GHEA Grapalat" w:cs="Calibri"/>
                                  <w:b/>
                                  <w:bCs/>
                                  <w:lang w:val="hy-AM" w:eastAsia="ru-RU"/>
                                </w:rPr>
                                <w:t xml:space="preserve">ՀԱՍՏԱՏՎԱԾ Է՝  </w:t>
                              </w:r>
                            </w:p>
                            <w:p w14:paraId="1340400E" w14:textId="4935AADF" w:rsidR="002C1804" w:rsidRPr="002C1804" w:rsidRDefault="002C1804" w:rsidP="002C1804">
                              <w:pPr>
                                <w:spacing w:after="0" w:line="276" w:lineRule="auto"/>
                                <w:rPr>
                                  <w:rFonts w:ascii="GHEA Grapalat" w:eastAsia="Times New Roman" w:hAnsi="GHEA Grapalat" w:cs="Calibri"/>
                                  <w:b/>
                                  <w:bCs/>
                                  <w:color w:val="FF0000"/>
                                  <w:lang w:val="hy-AM" w:eastAsia="ru-RU"/>
                                </w:rPr>
                              </w:pPr>
                              <w:r w:rsidRPr="00C634B0">
                                <w:rPr>
                                  <w:rFonts w:ascii="GHEA Grapalat" w:eastAsia="Times New Roman" w:hAnsi="GHEA Grapalat" w:cs="Calibri"/>
                                  <w:b/>
                                  <w:bCs/>
                                  <w:lang w:val="hy-AM" w:eastAsia="ru-RU"/>
                                </w:rPr>
                                <w:t xml:space="preserve">ՀՀ Սյունիքի մարզի Գորիս համայնքի ավագանու  </w:t>
                              </w:r>
                              <w:r w:rsidRPr="002C1804">
                                <w:rPr>
                                  <w:rFonts w:ascii="GHEA Grapalat" w:eastAsia="Times New Roman" w:hAnsi="GHEA Grapalat" w:cs="Calibri"/>
                                  <w:b/>
                                  <w:bCs/>
                                  <w:color w:val="FF0000"/>
                                  <w:lang w:val="hy-AM" w:eastAsia="ru-RU"/>
                                </w:rPr>
                                <w:t>202</w:t>
                              </w:r>
                              <w:r w:rsidR="00BE2F5D">
                                <w:rPr>
                                  <w:rFonts w:ascii="GHEA Grapalat" w:eastAsia="Times New Roman" w:hAnsi="GHEA Grapalat" w:cs="Calibri"/>
                                  <w:b/>
                                  <w:bCs/>
                                  <w:color w:val="FF0000"/>
                                  <w:lang w:val="hy-AM" w:eastAsia="ru-RU"/>
                                </w:rPr>
                                <w:t>5</w:t>
                              </w:r>
                              <w:r w:rsidRPr="002C1804">
                                <w:rPr>
                                  <w:rFonts w:ascii="GHEA Grapalat" w:eastAsia="Times New Roman" w:hAnsi="GHEA Grapalat" w:cs="Calibri"/>
                                  <w:b/>
                                  <w:bCs/>
                                  <w:color w:val="FF0000"/>
                                  <w:lang w:val="hy-AM" w:eastAsia="ru-RU"/>
                                </w:rPr>
                                <w:t>թ  հո</w:t>
                              </w:r>
                              <w:r w:rsidR="00E02A64">
                                <w:rPr>
                                  <w:rFonts w:ascii="GHEA Grapalat" w:eastAsia="Times New Roman" w:hAnsi="GHEA Grapalat" w:cs="Calibri"/>
                                  <w:b/>
                                  <w:bCs/>
                                  <w:color w:val="FF0000"/>
                                  <w:lang w:val="hy-AM" w:eastAsia="ru-RU"/>
                                </w:rPr>
                                <w:t>ւլիսի</w:t>
                              </w:r>
                              <w:r w:rsidRPr="002C1804">
                                <w:rPr>
                                  <w:rFonts w:ascii="GHEA Grapalat" w:eastAsia="Times New Roman" w:hAnsi="GHEA Grapalat" w:cs="Calibri"/>
                                  <w:b/>
                                  <w:bCs/>
                                  <w:color w:val="FF0000"/>
                                  <w:lang w:val="hy-AM" w:eastAsia="ru-RU"/>
                                </w:rPr>
                                <w:t xml:space="preserve"> </w:t>
                              </w:r>
                              <w:r w:rsidR="00E02A64">
                                <w:rPr>
                                  <w:rFonts w:ascii="GHEA Grapalat" w:eastAsia="Times New Roman" w:hAnsi="GHEA Grapalat" w:cs="Calibri"/>
                                  <w:b/>
                                  <w:bCs/>
                                  <w:color w:val="FF0000"/>
                                  <w:lang w:val="hy-AM" w:eastAsia="ru-RU"/>
                                </w:rPr>
                                <w:t>2</w:t>
                              </w:r>
                              <w:r w:rsidRPr="002C1804">
                                <w:rPr>
                                  <w:rFonts w:ascii="GHEA Grapalat" w:eastAsia="Times New Roman" w:hAnsi="GHEA Grapalat" w:cs="Calibri"/>
                                  <w:b/>
                                  <w:bCs/>
                                  <w:color w:val="FF0000"/>
                                  <w:lang w:val="hy-AM" w:eastAsia="ru-RU"/>
                                </w:rPr>
                                <w:t xml:space="preserve">4-ի </w:t>
                              </w:r>
                              <w:r w:rsidRPr="002C1804">
                                <w:rPr>
                                  <w:rFonts w:ascii="GHEA Grapalat" w:eastAsia="Times New Roman" w:hAnsi="GHEA Grapalat" w:cs="GHEA Grapalat"/>
                                  <w:b/>
                                  <w:bCs/>
                                  <w:color w:val="FF0000"/>
                                  <w:lang w:val="hy-AM" w:eastAsia="ru-RU"/>
                                </w:rPr>
                                <w:t xml:space="preserve">թիվ </w:t>
                              </w:r>
                              <w:r w:rsidR="00E02A64">
                                <w:rPr>
                                  <w:rFonts w:ascii="Microsoft JhengHei" w:eastAsia="Microsoft JhengHei" w:hAnsi="Microsoft JhengHei" w:cs="Microsoft JhengHei"/>
                                  <w:b/>
                                  <w:bCs/>
                                  <w:color w:val="FF0000"/>
                                  <w:lang w:val="hy-AM" w:eastAsia="ru-RU"/>
                                </w:rPr>
                                <w:t>․․․․․․․․․</w:t>
                              </w:r>
                              <w:r w:rsidRPr="002C1804">
                                <w:rPr>
                                  <w:rFonts w:ascii="GHEA Grapalat" w:eastAsia="Times New Roman" w:hAnsi="GHEA Grapalat" w:cs="GHEA Grapalat"/>
                                  <w:b/>
                                  <w:bCs/>
                                  <w:color w:val="FF0000"/>
                                  <w:lang w:val="hy-AM" w:eastAsia="ru-RU"/>
                                </w:rPr>
                                <w:t xml:space="preserve">  որոշմամբ</w:t>
                              </w:r>
                            </w:p>
                            <w:p w14:paraId="22E61C4C" w14:textId="77777777" w:rsidR="002C1804" w:rsidRPr="00C634B0" w:rsidRDefault="002C1804" w:rsidP="002C1804">
                              <w:pPr>
                                <w:spacing w:after="0" w:line="276" w:lineRule="auto"/>
                                <w:rPr>
                                  <w:rFonts w:ascii="GHEA Grapalat" w:eastAsia="Times New Roman" w:hAnsi="GHEA Grapalat" w:cs="Calibri"/>
                                  <w:b/>
                                  <w:bCs/>
                                  <w:lang w:val="hy-AM" w:eastAsia="ru-RU"/>
                                </w:rPr>
                              </w:pPr>
                              <w:r w:rsidRPr="00C634B0">
                                <w:rPr>
                                  <w:rFonts w:ascii="GHEA Grapalat" w:eastAsia="Times New Roman" w:hAnsi="GHEA Grapalat" w:cs="Calibri"/>
                                  <w:b/>
                                  <w:bCs/>
                                  <w:lang w:val="hy-AM" w:eastAsia="ru-RU"/>
                                </w:rPr>
                                <w:t xml:space="preserve">Համայնքի ղեկավար՝ </w:t>
                              </w:r>
                            </w:p>
                            <w:p w14:paraId="70D866D3" w14:textId="77777777" w:rsidR="002C1804" w:rsidRPr="00C634B0" w:rsidRDefault="002C1804" w:rsidP="002C1804">
                              <w:pPr>
                                <w:spacing w:after="0" w:line="276" w:lineRule="auto"/>
                                <w:rPr>
                                  <w:rFonts w:ascii="GHEA Grapalat" w:eastAsia="Times New Roman" w:hAnsi="GHEA Grapalat" w:cs="Calibri"/>
                                  <w:b/>
                                  <w:bCs/>
                                  <w:lang w:val="hy-AM" w:eastAsia="ru-RU"/>
                                </w:rPr>
                              </w:pPr>
                            </w:p>
                            <w:p w14:paraId="38ED96FA" w14:textId="77777777" w:rsidR="002C1804" w:rsidRPr="00C634B0" w:rsidRDefault="002C1804" w:rsidP="002C1804">
                              <w:pPr>
                                <w:spacing w:after="0" w:line="276" w:lineRule="auto"/>
                                <w:rPr>
                                  <w:rFonts w:ascii="Cambria Math" w:eastAsia="Times New Roman" w:hAnsi="Cambria Math" w:cs="Calibri"/>
                                  <w:b/>
                                  <w:bCs/>
                                  <w:sz w:val="20"/>
                                  <w:szCs w:val="20"/>
                                  <w:lang w:val="hy-AM" w:eastAsia="ru-RU"/>
                                </w:rPr>
                              </w:pPr>
                              <w:r w:rsidRPr="00C634B0">
                                <w:rPr>
                                  <w:rFonts w:ascii="GHEA Grapalat" w:eastAsia="Times New Roman" w:hAnsi="GHEA Grapalat" w:cs="Calibri"/>
                                  <w:b/>
                                  <w:bCs/>
                                  <w:lang w:val="hy-AM" w:eastAsia="ru-RU"/>
                                </w:rPr>
                                <w:t>------------------  Ա</w:t>
                              </w:r>
                              <w:r w:rsidRPr="00C634B0">
                                <w:rPr>
                                  <w:rFonts w:ascii="Cambria Math" w:eastAsia="Times New Roman" w:hAnsi="Cambria Math" w:cs="Cambria Math"/>
                                  <w:b/>
                                  <w:bCs/>
                                  <w:lang w:val="hy-AM" w:eastAsia="ru-RU"/>
                                </w:rPr>
                                <w:t>․</w:t>
                              </w:r>
                              <w:r w:rsidRPr="00C634B0">
                                <w:rPr>
                                  <w:rFonts w:ascii="GHEA Grapalat" w:eastAsia="Times New Roman" w:hAnsi="GHEA Grapalat" w:cs="Calibri"/>
                                  <w:b/>
                                  <w:bCs/>
                                  <w:lang w:val="hy-AM" w:eastAsia="ru-RU"/>
                                </w:rPr>
                                <w:t xml:space="preserve">  Ա</w:t>
                              </w:r>
                              <w:r>
                                <w:rPr>
                                  <w:rFonts w:ascii="GHEA Grapalat" w:eastAsia="Times New Roman" w:hAnsi="GHEA Grapalat" w:cs="Calibri"/>
                                  <w:b/>
                                  <w:bCs/>
                                  <w:lang w:val="hy-AM" w:eastAsia="ru-RU"/>
                                </w:rPr>
                                <w:t>ՌՈՒՇԱՆՅԱՆ</w:t>
                              </w:r>
                            </w:p>
                            <w:p w14:paraId="0DC5C512" w14:textId="77777777" w:rsidR="002C1804" w:rsidRPr="00160A14" w:rsidRDefault="002C1804" w:rsidP="002C1804">
                              <w:pPr>
                                <w:spacing w:after="0" w:line="360" w:lineRule="auto"/>
                                <w:jc w:val="center"/>
                                <w:rPr>
                                  <w:rFonts w:ascii="GHEA Grapalat" w:eastAsia="Times New Roman" w:hAnsi="GHEA Grapalat" w:cs="Times New Roman"/>
                                  <w:color w:val="FF0000"/>
                                  <w:sz w:val="16"/>
                                  <w:szCs w:val="16"/>
                                  <w:lang w:val="hy-AM" w:eastAsia="ru-RU"/>
                                </w:rPr>
                              </w:pPr>
                              <w:r w:rsidRPr="00160A14">
                                <w:rPr>
                                  <w:rFonts w:ascii="Calibri" w:eastAsia="Times New Roman" w:hAnsi="Calibri" w:cs="Calibri"/>
                                  <w:color w:val="FF0000"/>
                                  <w:sz w:val="16"/>
                                  <w:szCs w:val="16"/>
                                  <w:lang w:val="hy-AM" w:eastAsia="ru-RU"/>
                                </w:rPr>
                                <w:t> </w:t>
                              </w:r>
                            </w:p>
                          </w:tc>
                        </w:tr>
                      </w:tbl>
                      <w:p w14:paraId="6CCE87F8" w14:textId="5CDF027A" w:rsidR="00EF6E52" w:rsidRPr="002C1804" w:rsidRDefault="00EF6E52" w:rsidP="002C1804">
                        <w:pPr>
                          <w:jc w:val="both"/>
                          <w:rPr>
                            <w:rFonts w:ascii="GHEA Grapalat" w:hAnsi="GHEA Grapalat"/>
                            <w:sz w:val="24"/>
                            <w:szCs w:val="24"/>
                            <w:lang w:val="hy-AM"/>
                          </w:rPr>
                        </w:pPr>
                      </w:p>
                      <w:p w14:paraId="03D58192" w14:textId="77777777" w:rsidR="00EE230A" w:rsidRPr="002C1804" w:rsidRDefault="00246289" w:rsidP="002C1804">
                        <w:pPr>
                          <w:jc w:val="both"/>
                          <w:rPr>
                            <w:rFonts w:ascii="GHEA Grapalat" w:hAnsi="GHEA Grapalat"/>
                            <w:sz w:val="24"/>
                            <w:szCs w:val="24"/>
                            <w:lang w:val="hy-AM"/>
                          </w:rPr>
                        </w:pPr>
                        <w:r w:rsidRPr="002C1804">
                          <w:rPr>
                            <w:rFonts w:ascii="GHEA Grapalat" w:hAnsi="GHEA Grapalat"/>
                            <w:sz w:val="24"/>
                            <w:szCs w:val="24"/>
                            <w:lang w:val="hy-AM"/>
                          </w:rPr>
                          <w:t xml:space="preserve"> </w:t>
                        </w:r>
                      </w:p>
                      <w:p w14:paraId="168F90AF" w14:textId="77777777" w:rsidR="002C1804" w:rsidRPr="00C634B0" w:rsidRDefault="00246289" w:rsidP="002C1804">
                        <w:pPr>
                          <w:spacing w:before="240" w:line="276" w:lineRule="auto"/>
                          <w:jc w:val="right"/>
                          <w:rPr>
                            <w:rFonts w:ascii="GHEA Grapalat" w:eastAsia="Times New Roman" w:hAnsi="GHEA Grapalat" w:cs="Times New Roman"/>
                            <w:b/>
                            <w:bCs/>
                            <w:lang w:val="hy-AM" w:eastAsia="ru-RU"/>
                          </w:rPr>
                        </w:pPr>
                        <w:r w:rsidRPr="002C1804">
                          <w:rPr>
                            <w:rFonts w:ascii="GHEA Grapalat" w:hAnsi="GHEA Grapalat"/>
                            <w:sz w:val="24"/>
                            <w:szCs w:val="24"/>
                            <w:lang w:val="hy-AM"/>
                          </w:rPr>
                          <w:t xml:space="preserve">       </w:t>
                        </w:r>
                        <w:r w:rsidR="002C1804" w:rsidRPr="00C634B0">
                          <w:rPr>
                            <w:rFonts w:ascii="GHEA Grapalat" w:eastAsia="Times New Roman" w:hAnsi="GHEA Grapalat" w:cs="Times New Roman"/>
                            <w:b/>
                            <w:bCs/>
                            <w:lang w:val="hy-AM" w:eastAsia="ru-RU"/>
                          </w:rPr>
                          <w:t xml:space="preserve">ԳՐԱՆՑՎԱԾ Է՝ </w:t>
                        </w:r>
                      </w:p>
                      <w:p w14:paraId="6E2F6EF5"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Հայաստանի Հանրապետություն</w:t>
                        </w:r>
                      </w:p>
                      <w:p w14:paraId="2CC09ED2"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 xml:space="preserve">                         Իրավաբանական անձանց պետական ռեգիստրի Գորիսի  տարածքային  </w:t>
                        </w:r>
                      </w:p>
                      <w:p w14:paraId="2ABD9563" w14:textId="77777777" w:rsidR="001E293C" w:rsidRPr="00575604" w:rsidRDefault="001E293C" w:rsidP="001E293C">
                        <w:pPr>
                          <w:spacing w:after="0" w:line="276" w:lineRule="auto"/>
                          <w:jc w:val="right"/>
                          <w:rPr>
                            <w:rFonts w:ascii="GHEA Grapalat" w:eastAsia="Times New Roman" w:hAnsi="GHEA Grapalat" w:cs="Times New Roman"/>
                            <w:b/>
                            <w:lang w:val="hy-AM" w:eastAsia="ru-RU"/>
                          </w:rPr>
                        </w:pPr>
                        <w:r w:rsidRPr="00575604">
                          <w:rPr>
                            <w:rFonts w:ascii="GHEA Grapalat" w:eastAsia="Times New Roman" w:hAnsi="GHEA Grapalat" w:cs="Times New Roman"/>
                            <w:b/>
                            <w:bCs/>
                            <w:lang w:val="hy-AM" w:eastAsia="ru-RU"/>
                          </w:rPr>
                          <w:t xml:space="preserve">բաժնի կողմից </w:t>
                        </w:r>
                        <w:r w:rsidRPr="00575604">
                          <w:rPr>
                            <w:rFonts w:ascii="GHEA Grapalat" w:eastAsia="Times New Roman" w:hAnsi="GHEA Grapalat" w:cs="Times New Roman"/>
                            <w:b/>
                            <w:lang w:val="hy-AM" w:eastAsia="ru-RU"/>
                          </w:rPr>
                          <w:t>13</w:t>
                        </w:r>
                        <w:r w:rsidRPr="00575604">
                          <w:rPr>
                            <w:rFonts w:ascii="Cambria Math" w:eastAsia="Times New Roman" w:hAnsi="Cambria Math" w:cs="Times New Roman"/>
                            <w:b/>
                            <w:lang w:val="hy-AM" w:eastAsia="ru-RU"/>
                          </w:rPr>
                          <w:t>․</w:t>
                        </w:r>
                        <w:r w:rsidRPr="00575604">
                          <w:rPr>
                            <w:rFonts w:ascii="GHEA Grapalat" w:eastAsia="Times New Roman" w:hAnsi="GHEA Grapalat" w:cs="Times New Roman"/>
                            <w:b/>
                            <w:lang w:val="hy-AM" w:eastAsia="ru-RU"/>
                          </w:rPr>
                          <w:t>03</w:t>
                        </w:r>
                        <w:r w:rsidRPr="00575604">
                          <w:rPr>
                            <w:rFonts w:ascii="Cambria Math" w:eastAsia="Times New Roman" w:hAnsi="Cambria Math" w:cs="Times New Roman"/>
                            <w:b/>
                            <w:lang w:val="hy-AM" w:eastAsia="ru-RU"/>
                          </w:rPr>
                          <w:t>․</w:t>
                        </w:r>
                        <w:r w:rsidRPr="00575604">
                          <w:rPr>
                            <w:rFonts w:ascii="GHEA Grapalat" w:eastAsia="Times New Roman" w:hAnsi="GHEA Grapalat" w:cs="Times New Roman"/>
                            <w:b/>
                            <w:lang w:val="hy-AM" w:eastAsia="ru-RU"/>
                          </w:rPr>
                          <w:t>2006թ</w:t>
                        </w:r>
                        <w:r w:rsidRPr="00575604">
                          <w:rPr>
                            <w:rFonts w:ascii="Cambria Math" w:eastAsia="Times New Roman" w:hAnsi="Cambria Math" w:cs="Cambria Math"/>
                            <w:b/>
                            <w:lang w:val="hy-AM" w:eastAsia="ru-RU"/>
                          </w:rPr>
                          <w:t>․</w:t>
                        </w:r>
                      </w:p>
                      <w:p w14:paraId="4618D154" w14:textId="77777777" w:rsidR="001E293C" w:rsidRPr="00575604" w:rsidRDefault="001E293C" w:rsidP="001E293C">
                        <w:pPr>
                          <w:spacing w:after="0" w:line="276" w:lineRule="auto"/>
                          <w:jc w:val="right"/>
                          <w:rPr>
                            <w:rFonts w:ascii="GHEA Grapalat" w:eastAsia="Times New Roman" w:hAnsi="GHEA Grapalat" w:cs="Times New Roman"/>
                            <w:b/>
                            <w:lang w:val="hy-AM" w:eastAsia="ru-RU"/>
                          </w:rPr>
                        </w:pPr>
                        <w:r w:rsidRPr="00575604">
                          <w:rPr>
                            <w:rFonts w:ascii="GHEA Grapalat" w:eastAsia="Times New Roman" w:hAnsi="GHEA Grapalat" w:cs="Times New Roman"/>
                            <w:b/>
                            <w:lang w:val="hy-AM" w:eastAsia="ru-RU"/>
                          </w:rPr>
                          <w:t>Գրանցման թիվ      N 60.210.00664</w:t>
                        </w:r>
                      </w:p>
                      <w:p w14:paraId="73229310" w14:textId="0D8F8673" w:rsidR="00AB7C39" w:rsidRPr="0000690E" w:rsidRDefault="001E293C" w:rsidP="001E293C">
                        <w:pPr>
                          <w:spacing w:after="0" w:line="276" w:lineRule="auto"/>
                          <w:jc w:val="right"/>
                          <w:rPr>
                            <w:rFonts w:ascii="GHEA Grapalat" w:eastAsia="Times New Roman" w:hAnsi="GHEA Grapalat" w:cs="Times New Roman"/>
                            <w:b/>
                            <w:lang w:val="hy-AM" w:eastAsia="ru-RU"/>
                          </w:rPr>
                        </w:pPr>
                        <w:r w:rsidRPr="00575604">
                          <w:rPr>
                            <w:rFonts w:ascii="GHEA Grapalat" w:eastAsia="Times New Roman" w:hAnsi="GHEA Grapalat" w:cs="Times New Roman"/>
                            <w:b/>
                            <w:lang w:val="hy-AM" w:eastAsia="ru-RU"/>
                          </w:rPr>
                          <w:t xml:space="preserve">                                          ՀՎՀՀ  09205554</w:t>
                        </w:r>
                        <w:r w:rsidR="00AB7C39" w:rsidRPr="0000690E">
                          <w:rPr>
                            <w:rFonts w:ascii="GHEA Grapalat" w:eastAsia="Times New Roman" w:hAnsi="GHEA Grapalat" w:cs="Times New Roman"/>
                            <w:b/>
                            <w:lang w:val="hy-AM" w:eastAsia="ru-RU"/>
                          </w:rPr>
                          <w:t xml:space="preserve">                      </w:t>
                        </w:r>
                        <w:r w:rsidR="00AB7C39" w:rsidRPr="00ED02FB">
                          <w:rPr>
                            <w:rFonts w:ascii="GHEA Grapalat" w:eastAsia="Times New Roman" w:hAnsi="GHEA Grapalat" w:cs="Times New Roman"/>
                            <w:b/>
                            <w:color w:val="FF0000"/>
                            <w:lang w:val="hy-AM" w:eastAsia="ru-RU"/>
                          </w:rPr>
                          <w:t>.</w:t>
                        </w:r>
                        <w:r w:rsidR="00E02A64">
                          <w:rPr>
                            <w:rFonts w:ascii="Microsoft JhengHei" w:eastAsia="Microsoft JhengHei" w:hAnsi="Microsoft JhengHei" w:cs="Microsoft JhengHei"/>
                            <w:b/>
                            <w:color w:val="FF0000"/>
                            <w:lang w:val="hy-AM" w:eastAsia="ru-RU"/>
                          </w:rPr>
                          <w:t>․․․․․․․</w:t>
                        </w:r>
                        <w:r w:rsidR="00AB7C39" w:rsidRPr="00ED02FB">
                          <w:rPr>
                            <w:rFonts w:ascii="GHEA Grapalat" w:eastAsia="Times New Roman" w:hAnsi="GHEA Grapalat" w:cs="Times New Roman"/>
                            <w:b/>
                            <w:color w:val="FF0000"/>
                            <w:lang w:val="hy-AM" w:eastAsia="ru-RU"/>
                          </w:rPr>
                          <w:t>20</w:t>
                        </w:r>
                        <w:r w:rsidR="00E02A64">
                          <w:rPr>
                            <w:rFonts w:ascii="GHEA Grapalat" w:eastAsia="Times New Roman" w:hAnsi="GHEA Grapalat" w:cs="Times New Roman"/>
                            <w:b/>
                            <w:color w:val="FF0000"/>
                            <w:lang w:val="hy-AM" w:eastAsia="ru-RU"/>
                          </w:rPr>
                          <w:t>22</w:t>
                        </w:r>
                        <w:r w:rsidR="00AB7C39" w:rsidRPr="00ED02FB">
                          <w:rPr>
                            <w:rFonts w:ascii="GHEA Grapalat" w:eastAsia="Times New Roman" w:hAnsi="GHEA Grapalat" w:cs="Times New Roman"/>
                            <w:b/>
                            <w:color w:val="FF0000"/>
                            <w:lang w:val="hy-AM" w:eastAsia="ru-RU"/>
                          </w:rPr>
                          <w:t>թ</w:t>
                        </w:r>
                        <w:r w:rsidR="00AB7C39" w:rsidRPr="00ED02FB">
                          <w:rPr>
                            <w:rFonts w:ascii="Cambria Math" w:eastAsia="Times New Roman" w:hAnsi="Cambria Math" w:cs="Times New Roman"/>
                            <w:b/>
                            <w:color w:val="FF0000"/>
                            <w:lang w:val="hy-AM" w:eastAsia="ru-RU"/>
                          </w:rPr>
                          <w:t>․</w:t>
                        </w:r>
                        <w:r w:rsidR="00AB7C39" w:rsidRPr="0000690E">
                          <w:rPr>
                            <w:rFonts w:ascii="GHEA Grapalat" w:eastAsia="Times New Roman" w:hAnsi="GHEA Grapalat" w:cs="Times New Roman"/>
                            <w:b/>
                            <w:lang w:val="hy-AM" w:eastAsia="ru-RU"/>
                          </w:rPr>
                          <w:t xml:space="preserve">  գրանցված </w:t>
                        </w:r>
                      </w:p>
                      <w:p w14:paraId="1070B856"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կանոնադրության</w:t>
                        </w:r>
                      </w:p>
                      <w:p w14:paraId="4F5C87E5"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 xml:space="preserve">              թիվ--------------------</w:t>
                        </w:r>
                        <w:r w:rsidRPr="00C634B0">
                          <w:rPr>
                            <w:rFonts w:ascii="GHEA Grapalat" w:eastAsia="Times New Roman" w:hAnsi="GHEA Grapalat" w:cs="GHEA Grapalat"/>
                            <w:b/>
                            <w:bCs/>
                            <w:lang w:val="hy-AM" w:eastAsia="ru-RU"/>
                          </w:rPr>
                          <w:t>փոփոխությունը</w:t>
                        </w:r>
                      </w:p>
                      <w:p w14:paraId="2BD62F10"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 xml:space="preserve">       գրանցված է իրավաբանական անձանց</w:t>
                        </w:r>
                      </w:p>
                      <w:p w14:paraId="52D84E9B"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 xml:space="preserve">պետական ռեգիստրի գործակալության </w:t>
                        </w:r>
                      </w:p>
                      <w:p w14:paraId="4F4C6953"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տարածքային բաժնի կողմից</w:t>
                        </w:r>
                      </w:p>
                      <w:p w14:paraId="417166E6" w14:textId="2AD212C5" w:rsidR="00AB7C39" w:rsidRPr="00C634B0" w:rsidRDefault="00AB7C39" w:rsidP="00BF5686">
                        <w:pPr>
                          <w:spacing w:before="240" w:after="0" w:line="276" w:lineRule="auto"/>
                          <w:jc w:val="right"/>
                          <w:rPr>
                            <w:rFonts w:ascii="Cambria Math" w:eastAsia="Times New Roman" w:hAnsi="Cambria Math" w:cs="Times New Roman"/>
                            <w:b/>
                            <w:bCs/>
                            <w:lang w:val="hy-AM" w:eastAsia="ru-RU"/>
                          </w:rPr>
                        </w:pPr>
                        <w:r w:rsidRPr="00C634B0">
                          <w:rPr>
                            <w:rFonts w:ascii="GHEA Grapalat" w:eastAsia="Times New Roman" w:hAnsi="GHEA Grapalat" w:cs="Times New Roman"/>
                            <w:b/>
                            <w:bCs/>
                            <w:lang w:val="hy-AM" w:eastAsia="ru-RU"/>
                          </w:rPr>
                          <w:t>«----------»  -------------------  202</w:t>
                        </w:r>
                        <w:r w:rsidRPr="00C219C9">
                          <w:rPr>
                            <w:rFonts w:ascii="GHEA Grapalat" w:eastAsia="Times New Roman" w:hAnsi="GHEA Grapalat" w:cs="Times New Roman"/>
                            <w:b/>
                            <w:bCs/>
                            <w:lang w:val="hy-AM" w:eastAsia="ru-RU"/>
                          </w:rPr>
                          <w:t>5</w:t>
                        </w:r>
                        <w:r w:rsidRPr="00C634B0">
                          <w:rPr>
                            <w:rFonts w:ascii="GHEA Grapalat" w:eastAsia="Times New Roman" w:hAnsi="GHEA Grapalat" w:cs="Times New Roman"/>
                            <w:b/>
                            <w:bCs/>
                            <w:lang w:val="hy-AM" w:eastAsia="ru-RU"/>
                          </w:rPr>
                          <w:t>թ</w:t>
                        </w:r>
                        <w:r w:rsidRPr="00C634B0">
                          <w:rPr>
                            <w:rFonts w:ascii="Cambria Math" w:eastAsia="Times New Roman" w:hAnsi="Cambria Math" w:cs="Times New Roman"/>
                            <w:b/>
                            <w:bCs/>
                            <w:lang w:val="hy-AM" w:eastAsia="ru-RU"/>
                          </w:rPr>
                          <w:t>․</w:t>
                        </w:r>
                      </w:p>
                      <w:p w14:paraId="368565EA" w14:textId="77777777" w:rsidR="00AB7C39" w:rsidRPr="00C634B0" w:rsidRDefault="00AB7C39" w:rsidP="00AB7C39">
                        <w:pPr>
                          <w:spacing w:after="0" w:line="276" w:lineRule="auto"/>
                          <w:jc w:val="right"/>
                          <w:rPr>
                            <w:rFonts w:ascii="Cambria Math" w:eastAsia="Times New Roman" w:hAnsi="Cambria Math" w:cs="Times New Roman"/>
                            <w:b/>
                            <w:bCs/>
                            <w:lang w:val="hy-AM" w:eastAsia="ru-RU"/>
                          </w:rPr>
                        </w:pPr>
                      </w:p>
                      <w:p w14:paraId="7CD20C3D" w14:textId="36A38C1D" w:rsidR="00160A14" w:rsidRPr="002C1804" w:rsidRDefault="00AB7C39" w:rsidP="00AB7C39">
                        <w:pPr>
                          <w:jc w:val="right"/>
                          <w:rPr>
                            <w:rFonts w:ascii="GHEA Grapalat" w:hAnsi="GHEA Grapalat"/>
                            <w:sz w:val="24"/>
                            <w:szCs w:val="24"/>
                            <w:lang w:val="hy-AM"/>
                          </w:rPr>
                        </w:pPr>
                        <w:r w:rsidRPr="00C634B0">
                          <w:rPr>
                            <w:rFonts w:ascii="Cambria Math" w:eastAsia="Times New Roman" w:hAnsi="Cambria Math" w:cs="Times New Roman"/>
                            <w:b/>
                            <w:bCs/>
                            <w:lang w:val="hy-AM" w:eastAsia="ru-RU"/>
                          </w:rPr>
                          <w:t xml:space="preserve">------------------------  </w:t>
                        </w:r>
                        <w:r w:rsidRPr="00C634B0">
                          <w:rPr>
                            <w:rFonts w:ascii="GHEA Grapalat" w:eastAsia="Times New Roman" w:hAnsi="GHEA Grapalat" w:cs="Times New Roman"/>
                            <w:b/>
                            <w:bCs/>
                            <w:lang w:val="hy-AM" w:eastAsia="ru-RU"/>
                          </w:rPr>
                          <w:t>Մ</w:t>
                        </w:r>
                        <w:r w:rsidRPr="00C634B0">
                          <w:rPr>
                            <w:rFonts w:ascii="Cambria Math" w:eastAsia="Times New Roman" w:hAnsi="Cambria Math" w:cs="Cambria Math"/>
                            <w:b/>
                            <w:bCs/>
                            <w:lang w:val="hy-AM" w:eastAsia="ru-RU"/>
                          </w:rPr>
                          <w:t>․</w:t>
                        </w:r>
                        <w:r w:rsidRPr="00C634B0">
                          <w:rPr>
                            <w:rFonts w:ascii="GHEA Grapalat" w:eastAsia="Times New Roman" w:hAnsi="GHEA Grapalat" w:cs="Times New Roman"/>
                            <w:b/>
                            <w:bCs/>
                            <w:lang w:val="hy-AM" w:eastAsia="ru-RU"/>
                          </w:rPr>
                          <w:t xml:space="preserve"> </w:t>
                        </w:r>
                        <w:r w:rsidRPr="00C634B0">
                          <w:rPr>
                            <w:rFonts w:ascii="GHEA Grapalat" w:eastAsia="Times New Roman" w:hAnsi="GHEA Grapalat" w:cs="GHEA Grapalat"/>
                            <w:b/>
                            <w:bCs/>
                            <w:lang w:val="hy-AM" w:eastAsia="ru-RU"/>
                          </w:rPr>
                          <w:t>Աղաբեկյան</w:t>
                        </w:r>
                      </w:p>
                      <w:p w14:paraId="3C256BD5" w14:textId="77777777" w:rsidR="002C1804" w:rsidRDefault="002C1804" w:rsidP="002C1804">
                        <w:pPr>
                          <w:jc w:val="both"/>
                          <w:rPr>
                            <w:rFonts w:ascii="GHEA Grapalat" w:hAnsi="GHEA Grapalat"/>
                            <w:sz w:val="24"/>
                            <w:szCs w:val="24"/>
                            <w:lang w:val="hy-AM"/>
                          </w:rPr>
                        </w:pPr>
                      </w:p>
                      <w:p w14:paraId="4B870614" w14:textId="77777777" w:rsidR="002C1804" w:rsidRDefault="002C1804" w:rsidP="002C1804">
                        <w:pPr>
                          <w:jc w:val="both"/>
                          <w:rPr>
                            <w:rFonts w:ascii="GHEA Grapalat" w:hAnsi="GHEA Grapalat"/>
                            <w:sz w:val="24"/>
                            <w:szCs w:val="24"/>
                            <w:lang w:val="hy-AM"/>
                          </w:rPr>
                        </w:pPr>
                      </w:p>
                      <w:p w14:paraId="42324BB2" w14:textId="77777777" w:rsidR="002C1804" w:rsidRDefault="002C1804" w:rsidP="002C1804">
                        <w:pPr>
                          <w:jc w:val="both"/>
                          <w:rPr>
                            <w:rFonts w:ascii="GHEA Grapalat" w:hAnsi="GHEA Grapalat"/>
                            <w:sz w:val="24"/>
                            <w:szCs w:val="24"/>
                            <w:lang w:val="hy-AM"/>
                          </w:rPr>
                        </w:pPr>
                      </w:p>
                      <w:p w14:paraId="43B27C9E" w14:textId="683CC11D" w:rsidR="00387C29" w:rsidRPr="00C956D3" w:rsidRDefault="00EF6E52" w:rsidP="00C956D3">
                        <w:pPr>
                          <w:jc w:val="center"/>
                          <w:rPr>
                            <w:rFonts w:ascii="GHEA Grapalat" w:hAnsi="GHEA Grapalat"/>
                            <w:b/>
                            <w:bCs/>
                            <w:sz w:val="28"/>
                            <w:szCs w:val="28"/>
                            <w:lang w:val="hy-AM"/>
                          </w:rPr>
                        </w:pPr>
                        <w:r w:rsidRPr="00C956D3">
                          <w:rPr>
                            <w:rFonts w:ascii="GHEA Grapalat" w:hAnsi="GHEA Grapalat"/>
                            <w:b/>
                            <w:bCs/>
                            <w:sz w:val="28"/>
                            <w:szCs w:val="28"/>
                            <w:lang w:val="hy-AM"/>
                          </w:rPr>
                          <w:t xml:space="preserve">ՀՀ ՍՅՈՒՆԻՔԻ ՄԱՐԶԻ </w:t>
                        </w:r>
                        <w:r w:rsidR="00797E8C">
                          <w:rPr>
                            <w:rFonts w:ascii="GHEA Grapalat" w:hAnsi="GHEA Grapalat"/>
                            <w:b/>
                            <w:bCs/>
                            <w:sz w:val="28"/>
                            <w:szCs w:val="28"/>
                            <w:lang w:val="hy-AM"/>
                          </w:rPr>
                          <w:t>ԳՈՐԻՍ ՀԱՄԱՅՆՔԻ</w:t>
                        </w:r>
                        <w:r w:rsidRPr="00C956D3">
                          <w:rPr>
                            <w:rFonts w:ascii="GHEA Grapalat" w:hAnsi="GHEA Grapalat"/>
                            <w:b/>
                            <w:bCs/>
                            <w:sz w:val="28"/>
                            <w:szCs w:val="28"/>
                            <w:lang w:val="hy-AM"/>
                          </w:rPr>
                          <w:t>&lt;&lt;</w:t>
                        </w:r>
                        <w:r w:rsidR="001E293C">
                          <w:rPr>
                            <w:rFonts w:ascii="GHEA Grapalat" w:hAnsi="GHEA Grapalat"/>
                            <w:b/>
                            <w:bCs/>
                            <w:sz w:val="28"/>
                            <w:szCs w:val="28"/>
                            <w:lang w:val="hy-AM"/>
                          </w:rPr>
                          <w:t>ՔԱՐԱՀՈՒՆՋԻ</w:t>
                        </w:r>
                        <w:r w:rsidRPr="00C956D3">
                          <w:rPr>
                            <w:rFonts w:ascii="GHEA Grapalat" w:hAnsi="GHEA Grapalat"/>
                            <w:b/>
                            <w:bCs/>
                            <w:sz w:val="28"/>
                            <w:szCs w:val="28"/>
                            <w:lang w:val="hy-AM"/>
                          </w:rPr>
                          <w:t xml:space="preserve"> ՆԱԽԱԴՊՐՈՑԱԿԱՆ  ՈՒՍՈՒՄՆԱԿԱՆ ՀԱՍՏԱՏՈՒԹՅՈՒՆ&gt;&gt;  ՀԱՄԱՅՆՔԱՅԻՆ ՈՉ ԱՌԵՎՏՐԱՅԻՆ ԿԱԶՄԱԿԵՐՊՈՒԹՅԱՆ</w:t>
                        </w:r>
                      </w:p>
                      <w:p w14:paraId="3163969C" w14:textId="5A6A4B53" w:rsidR="00387C29" w:rsidRDefault="00387C29" w:rsidP="002C1804">
                        <w:pPr>
                          <w:jc w:val="both"/>
                          <w:rPr>
                            <w:rFonts w:ascii="GHEA Grapalat" w:hAnsi="GHEA Grapalat"/>
                            <w:sz w:val="24"/>
                            <w:szCs w:val="24"/>
                            <w:lang w:val="hy-AM"/>
                          </w:rPr>
                        </w:pPr>
                      </w:p>
                      <w:p w14:paraId="30451C36" w14:textId="77777777" w:rsidR="00577844" w:rsidRDefault="00577844" w:rsidP="002C1804">
                        <w:pPr>
                          <w:jc w:val="both"/>
                          <w:rPr>
                            <w:rFonts w:ascii="GHEA Grapalat" w:hAnsi="GHEA Grapalat"/>
                            <w:sz w:val="24"/>
                            <w:szCs w:val="24"/>
                            <w:lang w:val="hy-AM"/>
                          </w:rPr>
                        </w:pPr>
                      </w:p>
                      <w:p w14:paraId="668D1840" w14:textId="77777777" w:rsidR="00C956D3" w:rsidRDefault="00C956D3" w:rsidP="002C1804">
                        <w:pPr>
                          <w:jc w:val="both"/>
                          <w:rPr>
                            <w:rFonts w:ascii="GHEA Grapalat" w:hAnsi="GHEA Grapalat"/>
                            <w:sz w:val="24"/>
                            <w:szCs w:val="24"/>
                            <w:lang w:val="hy-AM"/>
                          </w:rPr>
                        </w:pPr>
                      </w:p>
                      <w:p w14:paraId="4537E6D0" w14:textId="77777777" w:rsidR="00C956D3" w:rsidRPr="00EF6E52" w:rsidRDefault="00C956D3" w:rsidP="00C956D3">
                        <w:pPr>
                          <w:spacing w:after="0" w:line="240" w:lineRule="auto"/>
                          <w:jc w:val="center"/>
                          <w:rPr>
                            <w:rFonts w:ascii="GHEA Grapalat" w:eastAsia="Times New Roman" w:hAnsi="GHEA Grapalat" w:cs="Times New Roman"/>
                            <w:b/>
                            <w:bCs/>
                            <w:sz w:val="40"/>
                            <w:szCs w:val="40"/>
                            <w:lang w:val="hy-AM" w:eastAsia="ru-RU"/>
                          </w:rPr>
                        </w:pPr>
                        <w:r w:rsidRPr="00EF6E52">
                          <w:rPr>
                            <w:rFonts w:ascii="GHEA Grapalat" w:eastAsia="Times New Roman" w:hAnsi="GHEA Grapalat" w:cs="Times New Roman"/>
                            <w:b/>
                            <w:bCs/>
                            <w:sz w:val="40"/>
                            <w:szCs w:val="40"/>
                            <w:lang w:val="hy-AM" w:eastAsia="ru-RU"/>
                          </w:rPr>
                          <w:t>ԿԱՆՈՆԱԴՐՈՒԹՅՈՒՆ</w:t>
                        </w:r>
                      </w:p>
                      <w:p w14:paraId="0C9EA65D" w14:textId="77777777" w:rsidR="00C956D3" w:rsidRPr="00EF6E52" w:rsidRDefault="00C956D3" w:rsidP="00C956D3">
                        <w:pPr>
                          <w:spacing w:after="0" w:line="240" w:lineRule="auto"/>
                          <w:jc w:val="center"/>
                          <w:rPr>
                            <w:rFonts w:ascii="GHEA Grapalat" w:eastAsia="Times New Roman" w:hAnsi="GHEA Grapalat" w:cs="Times New Roman"/>
                            <w:b/>
                            <w:bCs/>
                            <w:sz w:val="28"/>
                            <w:szCs w:val="28"/>
                            <w:lang w:val="hy-AM" w:eastAsia="ru-RU"/>
                          </w:rPr>
                        </w:pPr>
                        <w:r w:rsidRPr="00EF6E52">
                          <w:rPr>
                            <w:rFonts w:ascii="GHEA Grapalat" w:eastAsia="Times New Roman" w:hAnsi="GHEA Grapalat" w:cs="Times New Roman"/>
                            <w:b/>
                            <w:bCs/>
                            <w:sz w:val="28"/>
                            <w:szCs w:val="28"/>
                            <w:lang w:val="hy-AM" w:eastAsia="ru-RU"/>
                          </w:rPr>
                          <w:t>/ ՆՈՐ ԽՄԲԱԳՐՈՒԹՅՈՒՆ/</w:t>
                        </w:r>
                      </w:p>
                      <w:p w14:paraId="608E113B" w14:textId="77777777" w:rsidR="00C956D3" w:rsidRDefault="00C956D3" w:rsidP="002C1804">
                        <w:pPr>
                          <w:jc w:val="both"/>
                          <w:rPr>
                            <w:rFonts w:ascii="GHEA Grapalat" w:hAnsi="GHEA Grapalat"/>
                            <w:sz w:val="24"/>
                            <w:szCs w:val="24"/>
                            <w:lang w:val="hy-AM"/>
                          </w:rPr>
                        </w:pPr>
                      </w:p>
                      <w:p w14:paraId="3559378D" w14:textId="77777777" w:rsidR="00C956D3" w:rsidRPr="002C1804" w:rsidRDefault="00C956D3" w:rsidP="002C1804">
                        <w:pPr>
                          <w:jc w:val="both"/>
                          <w:rPr>
                            <w:rFonts w:ascii="GHEA Grapalat" w:hAnsi="GHEA Grapalat"/>
                            <w:sz w:val="24"/>
                            <w:szCs w:val="24"/>
                            <w:lang w:val="hy-AM"/>
                          </w:rPr>
                        </w:pPr>
                      </w:p>
                      <w:p w14:paraId="6C3AB855" w14:textId="78DEAAFC" w:rsidR="009666F3" w:rsidRPr="002C1804" w:rsidRDefault="00387C29" w:rsidP="002C1804">
                        <w:pPr>
                          <w:jc w:val="center"/>
                          <w:rPr>
                            <w:rFonts w:ascii="GHEA Grapalat" w:hAnsi="GHEA Grapalat"/>
                            <w:b/>
                            <w:bCs/>
                            <w:sz w:val="24"/>
                            <w:szCs w:val="24"/>
                            <w:lang w:val="hy-AM"/>
                          </w:rPr>
                        </w:pPr>
                        <w:r w:rsidRPr="00C956D3">
                          <w:rPr>
                            <w:rFonts w:ascii="GHEA Grapalat" w:hAnsi="GHEA Grapalat"/>
                            <w:b/>
                            <w:bCs/>
                            <w:sz w:val="24"/>
                            <w:szCs w:val="24"/>
                            <w:lang w:val="hy-AM"/>
                          </w:rPr>
                          <w:t>ՍՅՈՒՆԻՔԻ</w:t>
                        </w:r>
                        <w:r w:rsidR="00447785" w:rsidRPr="00C956D3">
                          <w:rPr>
                            <w:rFonts w:ascii="GHEA Grapalat" w:hAnsi="GHEA Grapalat"/>
                            <w:b/>
                            <w:bCs/>
                            <w:sz w:val="24"/>
                            <w:szCs w:val="24"/>
                            <w:lang w:val="hy-AM"/>
                          </w:rPr>
                          <w:t xml:space="preserve"> </w:t>
                        </w:r>
                        <w:r w:rsidRPr="00C956D3">
                          <w:rPr>
                            <w:rFonts w:ascii="GHEA Grapalat" w:hAnsi="GHEA Grapalat"/>
                            <w:b/>
                            <w:bCs/>
                            <w:sz w:val="24"/>
                            <w:szCs w:val="24"/>
                            <w:lang w:val="hy-AM"/>
                          </w:rPr>
                          <w:t xml:space="preserve"> ՄԱՐԶ,</w:t>
                        </w:r>
                        <w:r w:rsidR="00447785" w:rsidRPr="00C956D3">
                          <w:rPr>
                            <w:rFonts w:ascii="GHEA Grapalat" w:hAnsi="GHEA Grapalat"/>
                            <w:b/>
                            <w:bCs/>
                            <w:sz w:val="24"/>
                            <w:szCs w:val="24"/>
                            <w:lang w:val="hy-AM"/>
                          </w:rPr>
                          <w:t xml:space="preserve"> </w:t>
                        </w:r>
                        <w:r w:rsidRPr="00C956D3">
                          <w:rPr>
                            <w:rFonts w:ascii="GHEA Grapalat" w:hAnsi="GHEA Grapalat"/>
                            <w:b/>
                            <w:bCs/>
                            <w:sz w:val="24"/>
                            <w:szCs w:val="24"/>
                            <w:lang w:val="hy-AM"/>
                          </w:rPr>
                          <w:t>Ք</w:t>
                        </w:r>
                        <w:r w:rsidRPr="00C956D3">
                          <w:rPr>
                            <w:rFonts w:ascii="Microsoft JhengHei" w:eastAsia="Microsoft JhengHei" w:hAnsi="Microsoft JhengHei" w:cs="Microsoft JhengHei" w:hint="eastAsia"/>
                            <w:b/>
                            <w:bCs/>
                            <w:sz w:val="24"/>
                            <w:szCs w:val="24"/>
                            <w:lang w:val="hy-AM"/>
                          </w:rPr>
                          <w:t>․</w:t>
                        </w:r>
                        <w:r w:rsidRPr="00C956D3">
                          <w:rPr>
                            <w:rFonts w:ascii="GHEA Grapalat" w:hAnsi="GHEA Grapalat"/>
                            <w:b/>
                            <w:bCs/>
                            <w:sz w:val="24"/>
                            <w:szCs w:val="24"/>
                            <w:lang w:val="hy-AM"/>
                          </w:rPr>
                          <w:t>ԳՈՐԻՍ</w:t>
                        </w:r>
                        <w:r w:rsidR="00FF6FAA" w:rsidRPr="00C956D3">
                          <w:rPr>
                            <w:rFonts w:ascii="GHEA Grapalat" w:hAnsi="GHEA Grapalat"/>
                            <w:b/>
                            <w:bCs/>
                            <w:sz w:val="24"/>
                            <w:szCs w:val="24"/>
                            <w:lang w:val="hy-AM"/>
                          </w:rPr>
                          <w:t xml:space="preserve"> </w:t>
                        </w:r>
                        <w:r w:rsidR="00447785" w:rsidRPr="00C956D3">
                          <w:rPr>
                            <w:rFonts w:ascii="GHEA Grapalat" w:hAnsi="GHEA Grapalat"/>
                            <w:b/>
                            <w:bCs/>
                            <w:sz w:val="24"/>
                            <w:szCs w:val="24"/>
                            <w:lang w:val="hy-AM"/>
                          </w:rPr>
                          <w:t xml:space="preserve"> </w:t>
                        </w:r>
                        <w:r w:rsidR="00FF6FAA" w:rsidRPr="00C956D3">
                          <w:rPr>
                            <w:rFonts w:ascii="GHEA Grapalat" w:hAnsi="GHEA Grapalat"/>
                            <w:b/>
                            <w:bCs/>
                            <w:sz w:val="24"/>
                            <w:szCs w:val="24"/>
                            <w:lang w:val="hy-AM"/>
                          </w:rPr>
                          <w:t>202</w:t>
                        </w:r>
                        <w:r w:rsidR="002C1804">
                          <w:rPr>
                            <w:rFonts w:ascii="GHEA Grapalat" w:hAnsi="GHEA Grapalat"/>
                            <w:b/>
                            <w:bCs/>
                            <w:sz w:val="24"/>
                            <w:szCs w:val="24"/>
                            <w:lang w:val="hy-AM"/>
                          </w:rPr>
                          <w:t>5</w:t>
                        </w:r>
                        <w:r w:rsidR="0034481D">
                          <w:rPr>
                            <w:rFonts w:ascii="GHEA Grapalat" w:hAnsi="GHEA Grapalat"/>
                            <w:b/>
                            <w:bCs/>
                            <w:sz w:val="24"/>
                            <w:szCs w:val="24"/>
                            <w:lang w:val="hy-AM"/>
                          </w:rPr>
                          <w:t>Թ</w:t>
                        </w:r>
                        <w:r w:rsidR="00FF6FAA" w:rsidRPr="00C956D3">
                          <w:rPr>
                            <w:rFonts w:ascii="Microsoft JhengHei" w:eastAsia="Microsoft JhengHei" w:hAnsi="Microsoft JhengHei" w:cs="Microsoft JhengHei" w:hint="eastAsia"/>
                            <w:b/>
                            <w:bCs/>
                            <w:sz w:val="24"/>
                            <w:szCs w:val="24"/>
                            <w:lang w:val="hy-AM"/>
                          </w:rPr>
                          <w:t>․</w:t>
                        </w:r>
                      </w:p>
                      <w:p w14:paraId="61D69D30" w14:textId="2DB7E00D" w:rsidR="00C956D3" w:rsidRPr="00C219C9" w:rsidRDefault="002C1804" w:rsidP="00C219C9">
                        <w:pPr>
                          <w:pStyle w:val="aa"/>
                          <w:numPr>
                            <w:ilvl w:val="0"/>
                            <w:numId w:val="3"/>
                          </w:numPr>
                          <w:spacing w:after="0"/>
                          <w:jc w:val="center"/>
                          <w:rPr>
                            <w:rFonts w:ascii="GHEA Grapalat" w:hAnsi="GHEA Grapalat"/>
                            <w:b/>
                            <w:bCs/>
                            <w:sz w:val="24"/>
                            <w:szCs w:val="24"/>
                            <w:lang w:val="hy-AM" w:eastAsia="ru-RU"/>
                          </w:rPr>
                        </w:pPr>
                        <w:r w:rsidRPr="00C956D3">
                          <w:rPr>
                            <w:rFonts w:ascii="GHEA Grapalat" w:hAnsi="GHEA Grapalat"/>
                            <w:b/>
                            <w:bCs/>
                            <w:sz w:val="24"/>
                            <w:szCs w:val="24"/>
                            <w:lang w:val="hy-AM" w:eastAsia="ru-RU"/>
                          </w:rPr>
                          <w:lastRenderedPageBreak/>
                          <w:t>ԸՆԴՀԱՆՈՒՐ ԴՐՈՒՅԹՆԵՐ</w:t>
                        </w:r>
                      </w:p>
                      <w:p w14:paraId="6AC7F8FE" w14:textId="165F0E22" w:rsidR="00BB21A6" w:rsidRPr="0000690E" w:rsidRDefault="002C1804" w:rsidP="00BB21A6">
                        <w:pPr>
                          <w:spacing w:after="0" w:line="276" w:lineRule="auto"/>
                          <w:jc w:val="both"/>
                          <w:rPr>
                            <w:rFonts w:ascii="GHEA Grapalat" w:eastAsia="Times New Roman" w:hAnsi="GHEA Grapalat" w:cs="Times New Roman"/>
                            <w:sz w:val="24"/>
                            <w:szCs w:val="24"/>
                            <w:lang w:val="hy-AM" w:eastAsia="ru-RU"/>
                          </w:rPr>
                        </w:pPr>
                        <w:r w:rsidRPr="002C1804">
                          <w:rPr>
                            <w:rFonts w:ascii="GHEA Grapalat" w:hAnsi="GHEA Grapalat"/>
                            <w:sz w:val="24"/>
                            <w:szCs w:val="24"/>
                            <w:lang w:val="hy-AM" w:eastAsia="ru-RU"/>
                          </w:rPr>
                          <w:t xml:space="preserve">1. </w:t>
                        </w:r>
                        <w:r w:rsidR="00BB21A6" w:rsidRPr="0000690E">
                          <w:rPr>
                            <w:rFonts w:ascii="GHEA Grapalat" w:eastAsia="Times New Roman" w:hAnsi="GHEA Grapalat" w:cs="Times New Roman"/>
                            <w:sz w:val="24"/>
                            <w:szCs w:val="24"/>
                            <w:lang w:val="hy-AM" w:eastAsia="ru-RU"/>
                          </w:rPr>
                          <w:t xml:space="preserve">ՀՀ  Սյունիքի մարզի </w:t>
                        </w:r>
                        <w:r w:rsidR="00797E8C">
                          <w:rPr>
                            <w:rFonts w:ascii="GHEA Grapalat" w:eastAsia="Times New Roman" w:hAnsi="GHEA Grapalat" w:cs="Times New Roman"/>
                            <w:sz w:val="24"/>
                            <w:szCs w:val="24"/>
                            <w:lang w:val="hy-AM" w:eastAsia="ru-RU"/>
                          </w:rPr>
                          <w:t xml:space="preserve">Գորիս համայնքի </w:t>
                        </w:r>
                        <w:r w:rsidR="00BB21A6" w:rsidRPr="0000690E">
                          <w:rPr>
                            <w:rFonts w:ascii="GHEA Grapalat" w:eastAsia="Times New Roman" w:hAnsi="GHEA Grapalat" w:cs="Times New Roman"/>
                            <w:sz w:val="24"/>
                            <w:szCs w:val="24"/>
                            <w:lang w:val="hy-AM" w:eastAsia="ru-RU"/>
                          </w:rPr>
                          <w:t>«</w:t>
                        </w:r>
                        <w:r w:rsidR="001E293C">
                          <w:rPr>
                            <w:rFonts w:ascii="GHEA Grapalat" w:eastAsia="Times New Roman" w:hAnsi="GHEA Grapalat" w:cs="Times New Roman"/>
                            <w:sz w:val="24"/>
                            <w:szCs w:val="24"/>
                            <w:lang w:val="hy-AM" w:eastAsia="ru-RU"/>
                          </w:rPr>
                          <w:t>Քարահունջի</w:t>
                        </w:r>
                        <w:r w:rsidR="00797E8C">
                          <w:rPr>
                            <w:rFonts w:ascii="GHEA Grapalat" w:eastAsia="Times New Roman" w:hAnsi="GHEA Grapalat" w:cs="Times New Roman"/>
                            <w:sz w:val="24"/>
                            <w:szCs w:val="24"/>
                            <w:lang w:val="hy-AM" w:eastAsia="ru-RU"/>
                          </w:rPr>
                          <w:t xml:space="preserve"> </w:t>
                        </w:r>
                        <w:r w:rsidR="00BB21A6" w:rsidRPr="0000690E">
                          <w:rPr>
                            <w:rFonts w:ascii="GHEA Grapalat" w:eastAsia="Times New Roman" w:hAnsi="GHEA Grapalat" w:cs="Times New Roman"/>
                            <w:sz w:val="24"/>
                            <w:szCs w:val="24"/>
                            <w:lang w:val="hy-AM" w:eastAsia="ru-RU"/>
                          </w:rPr>
                          <w:t>նախադպրոցական ուսումնական հաստատություն» համայնքային ոչ առևտրային կազմակերպությունը իրավաբանական անձի կարգավիճակ ունեցող ուսումնական հաստատություն է (այսուհետ՝ հաստատություն), որը համապատասխան լիցենզիայի հիման վրա իրականացնում է նախադպրոցական կրթական առնվազն մեկ տեսակի ծրագիր և (կամ) նախադպրոցական ծառայություններ:</w:t>
                        </w:r>
                      </w:p>
                      <w:p w14:paraId="444A2FE6" w14:textId="6A250385" w:rsidR="001E293C" w:rsidRPr="001E293C" w:rsidRDefault="001E293C" w:rsidP="001E293C">
                        <w:pPr>
                          <w:spacing w:line="276" w:lineRule="auto"/>
                          <w:jc w:val="both"/>
                          <w:rPr>
                            <w:rFonts w:ascii="Sylfaen" w:eastAsia="Times New Roman" w:hAnsi="Sylfaen" w:cs="Times New Roman"/>
                            <w:sz w:val="24"/>
                            <w:szCs w:val="24"/>
                            <w:lang w:val="hy-AM" w:eastAsia="ru-RU"/>
                          </w:rPr>
                        </w:pPr>
                        <w:r w:rsidRPr="00575604">
                          <w:rPr>
                            <w:rFonts w:ascii="GHEA Grapalat" w:eastAsia="Times New Roman" w:hAnsi="GHEA Grapalat" w:cs="Times New Roman"/>
                            <w:sz w:val="24"/>
                            <w:szCs w:val="24"/>
                            <w:lang w:val="hy-AM" w:eastAsia="ru-RU"/>
                          </w:rPr>
                          <w:t>Կազմակերպությունը ստեղծվել է Քարահունջի համայնքի ավագանու «16» փետրվարի 2006թ. թիվ 11-Ա որոշմամբ: Սյունիքի մարզի Գորիս համայնքի «Քարահունջի  նախադպրոցական ուսումնական հաստատություն» համայնքային ոչ առևտրային կազմակերպությունը</w:t>
                        </w:r>
                        <w:r>
                          <w:rPr>
                            <w:rFonts w:ascii="GHEA Grapalat" w:eastAsia="Times New Roman" w:hAnsi="GHEA Grapalat" w:cs="Times New Roman"/>
                            <w:sz w:val="24"/>
                            <w:szCs w:val="24"/>
                            <w:lang w:val="hy-AM" w:eastAsia="ru-RU"/>
                          </w:rPr>
                          <w:t xml:space="preserve"> հանդիսանում է </w:t>
                        </w:r>
                        <w:r w:rsidRPr="00575604">
                          <w:rPr>
                            <w:rFonts w:ascii="GHEA Grapalat" w:eastAsia="Times New Roman" w:hAnsi="GHEA Grapalat" w:cs="Times New Roman"/>
                            <w:sz w:val="24"/>
                            <w:szCs w:val="24"/>
                            <w:lang w:val="hy-AM" w:eastAsia="ru-RU"/>
                          </w:rPr>
                          <w:t>«</w:t>
                        </w:r>
                        <w:r>
                          <w:rPr>
                            <w:rFonts w:ascii="GHEA Grapalat" w:eastAsia="Times New Roman" w:hAnsi="GHEA Grapalat" w:cs="Times New Roman"/>
                            <w:sz w:val="24"/>
                            <w:szCs w:val="24"/>
                            <w:lang w:val="hy-AM" w:eastAsia="ru-RU"/>
                          </w:rPr>
                          <w:t xml:space="preserve">Սյունիքի մարզի </w:t>
                        </w:r>
                        <w:r w:rsidRPr="00575604">
                          <w:rPr>
                            <w:rFonts w:ascii="GHEA Grapalat" w:eastAsia="Times New Roman" w:hAnsi="GHEA Grapalat" w:cs="Times New Roman"/>
                            <w:sz w:val="24"/>
                            <w:szCs w:val="24"/>
                            <w:lang w:val="hy-AM" w:eastAsia="ru-RU"/>
                          </w:rPr>
                          <w:t>Քարահունջ</w:t>
                        </w:r>
                        <w:r>
                          <w:rPr>
                            <w:rFonts w:ascii="GHEA Grapalat" w:eastAsia="Times New Roman" w:hAnsi="GHEA Grapalat" w:cs="Times New Roman"/>
                            <w:sz w:val="24"/>
                            <w:szCs w:val="24"/>
                            <w:lang w:val="hy-AM" w:eastAsia="ru-RU"/>
                          </w:rPr>
                          <w:t xml:space="preserve"> գյուղի</w:t>
                        </w:r>
                        <w:r w:rsidRPr="00575604">
                          <w:rPr>
                            <w:rFonts w:ascii="GHEA Grapalat" w:eastAsia="Times New Roman" w:hAnsi="GHEA Grapalat" w:cs="Times New Roman"/>
                            <w:sz w:val="24"/>
                            <w:szCs w:val="24"/>
                            <w:lang w:val="hy-AM" w:eastAsia="ru-RU"/>
                          </w:rPr>
                          <w:t xml:space="preserve"> </w:t>
                        </w:r>
                        <w:r>
                          <w:rPr>
                            <w:rFonts w:ascii="GHEA Grapalat" w:eastAsia="Times New Roman" w:hAnsi="GHEA Grapalat" w:cs="Times New Roman"/>
                            <w:sz w:val="24"/>
                            <w:szCs w:val="24"/>
                            <w:lang w:val="hy-AM" w:eastAsia="ru-RU"/>
                          </w:rPr>
                          <w:t>մանկապարտեզ</w:t>
                        </w:r>
                        <w:r w:rsidRPr="00575604">
                          <w:rPr>
                            <w:rFonts w:ascii="GHEA Grapalat" w:eastAsia="Times New Roman" w:hAnsi="GHEA Grapalat" w:cs="Times New Roman"/>
                            <w:sz w:val="24"/>
                            <w:szCs w:val="24"/>
                            <w:lang w:val="hy-AM" w:eastAsia="ru-RU"/>
                          </w:rPr>
                          <w:t xml:space="preserve">» </w:t>
                        </w:r>
                        <w:r w:rsidRPr="009D00F3">
                          <w:rPr>
                            <w:rFonts w:ascii="GHEA Grapalat" w:eastAsia="Times New Roman" w:hAnsi="GHEA Grapalat" w:cs="Times New Roman"/>
                            <w:sz w:val="24"/>
                            <w:szCs w:val="24"/>
                            <w:lang w:val="hy-AM" w:eastAsia="ru-RU"/>
                          </w:rPr>
                          <w:t>ՀՄ (60</w:t>
                        </w:r>
                        <w:r w:rsidRPr="009D00F3">
                          <w:rPr>
                            <w:rFonts w:ascii="Cambria Math" w:eastAsia="Times New Roman" w:hAnsi="Cambria Math" w:cs="Cambria Math"/>
                            <w:sz w:val="24"/>
                            <w:szCs w:val="24"/>
                            <w:lang w:val="hy-AM" w:eastAsia="ru-RU"/>
                          </w:rPr>
                          <w:t>․</w:t>
                        </w:r>
                        <w:r w:rsidRPr="009D00F3">
                          <w:rPr>
                            <w:rFonts w:ascii="GHEA Grapalat" w:eastAsia="Times New Roman" w:hAnsi="GHEA Grapalat" w:cs="Times New Roman"/>
                            <w:sz w:val="24"/>
                            <w:szCs w:val="24"/>
                            <w:lang w:val="hy-AM" w:eastAsia="ru-RU"/>
                          </w:rPr>
                          <w:t>0029)</w:t>
                        </w:r>
                        <w:r>
                          <w:rPr>
                            <w:rFonts w:ascii="GHEA Grapalat" w:eastAsia="Times New Roman" w:hAnsi="GHEA Grapalat" w:cs="Times New Roman"/>
                            <w:sz w:val="24"/>
                            <w:szCs w:val="24"/>
                            <w:lang w:val="hy-AM" w:eastAsia="ru-RU"/>
                          </w:rPr>
                          <w:t>իրավահաջորդը։</w:t>
                        </w:r>
                        <w:r w:rsidRPr="00575604">
                          <w:rPr>
                            <w:rFonts w:ascii="Arial LatArm" w:hAnsi="Arial LatArm"/>
                            <w:sz w:val="24"/>
                            <w:szCs w:val="24"/>
                            <w:lang w:val="hy-AM"/>
                          </w:rPr>
                          <w:t xml:space="preserve"> </w:t>
                        </w:r>
                      </w:p>
                      <w:p w14:paraId="4080B551" w14:textId="1122EDB6" w:rsidR="002C1804" w:rsidRPr="002C1804" w:rsidRDefault="002C1804" w:rsidP="00BB21A6">
                        <w:pPr>
                          <w:jc w:val="both"/>
                          <w:rPr>
                            <w:rFonts w:ascii="GHEA Grapalat" w:hAnsi="GHEA Grapalat"/>
                            <w:sz w:val="24"/>
                            <w:szCs w:val="24"/>
                            <w:lang w:val="hy-AM" w:eastAsia="ru-RU"/>
                          </w:rPr>
                        </w:pPr>
                        <w:r w:rsidRPr="002C1804">
                          <w:rPr>
                            <w:rFonts w:ascii="GHEA Grapalat" w:hAnsi="GHEA Grapalat"/>
                            <w:sz w:val="24"/>
                            <w:szCs w:val="24"/>
                            <w:lang w:val="hy-AM" w:eastAsia="ru-RU"/>
                          </w:rPr>
                          <w:t>2. 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ինքնակառավարման մասին» Հայաստանի Հանրապետության օրենքներով, այլ իրավական ակտերով և սույն կանոնադրությամբ (այսուհետ` կանոնադրություն):</w:t>
                        </w:r>
                      </w:p>
                      <w:p w14:paraId="4D11BCE8" w14:textId="65192403" w:rsidR="001E293C" w:rsidRPr="00575604" w:rsidRDefault="002C1804" w:rsidP="001E293C">
                        <w:pPr>
                          <w:pStyle w:val="a4"/>
                          <w:tabs>
                            <w:tab w:val="left" w:pos="900"/>
                          </w:tabs>
                          <w:spacing w:line="276" w:lineRule="auto"/>
                          <w:jc w:val="both"/>
                          <w:rPr>
                            <w:rFonts w:ascii="Arial LatArm" w:hAnsi="Arial LatArm"/>
                            <w:sz w:val="24"/>
                            <w:szCs w:val="24"/>
                            <w:lang w:val="hy-AM"/>
                          </w:rPr>
                        </w:pPr>
                        <w:r w:rsidRPr="002C1804">
                          <w:rPr>
                            <w:rFonts w:ascii="GHEA Grapalat" w:hAnsi="GHEA Grapalat"/>
                            <w:sz w:val="24"/>
                            <w:szCs w:val="24"/>
                            <w:lang w:val="hy-AM" w:eastAsia="ru-RU"/>
                          </w:rPr>
                          <w:t>3. Հաստատության գտնվելու վայրն է</w:t>
                        </w:r>
                        <w:r w:rsidR="000D7A6A">
                          <w:rPr>
                            <w:rFonts w:ascii="GHEA Grapalat" w:hAnsi="GHEA Grapalat"/>
                            <w:sz w:val="24"/>
                            <w:szCs w:val="24"/>
                            <w:lang w:val="hy-AM" w:eastAsia="ru-RU"/>
                          </w:rPr>
                          <w:t>՝</w:t>
                        </w:r>
                        <w:r w:rsidRPr="002C1804">
                          <w:rPr>
                            <w:rFonts w:ascii="GHEA Grapalat" w:hAnsi="GHEA Grapalat"/>
                            <w:sz w:val="24"/>
                            <w:szCs w:val="24"/>
                            <w:lang w:val="hy-AM" w:eastAsia="ru-RU"/>
                          </w:rPr>
                          <w:t xml:space="preserve"> </w:t>
                        </w:r>
                        <w:r w:rsidR="001E293C" w:rsidRPr="00575604">
                          <w:rPr>
                            <w:rFonts w:ascii="GHEA Grapalat" w:eastAsia="Times New Roman" w:hAnsi="GHEA Grapalat" w:cs="Times New Roman"/>
                            <w:sz w:val="24"/>
                            <w:szCs w:val="24"/>
                            <w:lang w:val="hy-AM" w:eastAsia="ru-RU"/>
                          </w:rPr>
                          <w:t xml:space="preserve">3220, ՀՀ Սյունիքի մարզ, Գորիս համայնք, </w:t>
                        </w:r>
                        <w:r w:rsidR="00E02A64">
                          <w:rPr>
                            <w:rFonts w:ascii="GHEA Grapalat" w:eastAsia="Times New Roman" w:hAnsi="GHEA Grapalat" w:cs="Times New Roman"/>
                            <w:sz w:val="24"/>
                            <w:szCs w:val="24"/>
                            <w:lang w:val="hy-AM" w:eastAsia="ru-RU"/>
                          </w:rPr>
                          <w:t xml:space="preserve">բնակավայր </w:t>
                        </w:r>
                        <w:r w:rsidR="001E293C" w:rsidRPr="00575604">
                          <w:rPr>
                            <w:rFonts w:ascii="GHEA Grapalat" w:eastAsia="Times New Roman" w:hAnsi="GHEA Grapalat" w:cs="Times New Roman"/>
                            <w:sz w:val="24"/>
                            <w:szCs w:val="24"/>
                            <w:lang w:val="hy-AM" w:eastAsia="ru-RU"/>
                          </w:rPr>
                          <w:t>Քարահունջ, փողոց 11, շենք 33:</w:t>
                        </w:r>
                      </w:p>
                      <w:p w14:paraId="5C34A1B9" w14:textId="3C88F43C" w:rsidR="002C1804" w:rsidRPr="002C1804" w:rsidRDefault="002C1804" w:rsidP="00203C6E">
                        <w:pPr>
                          <w:jc w:val="both"/>
                          <w:rPr>
                            <w:rFonts w:ascii="GHEA Grapalat" w:hAnsi="GHEA Grapalat"/>
                            <w:sz w:val="24"/>
                            <w:szCs w:val="24"/>
                            <w:lang w:val="hy-AM" w:eastAsia="ru-RU"/>
                          </w:rPr>
                        </w:pPr>
                        <w:r w:rsidRPr="002C1804">
                          <w:rPr>
                            <w:rFonts w:ascii="GHEA Grapalat" w:hAnsi="GHEA Grapalat"/>
                            <w:sz w:val="24"/>
                            <w:szCs w:val="24"/>
                            <w:lang w:val="hy-AM" w:eastAsia="ru-RU"/>
                          </w:rPr>
                          <w:t>4. 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14:paraId="6A2D11B1" w14:textId="77777777" w:rsidR="002C1804" w:rsidRPr="002C1804" w:rsidRDefault="002C1804" w:rsidP="00203C6E">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5. Հաստատության անվանումն է`</w:t>
                        </w:r>
                      </w:p>
                      <w:p w14:paraId="6922AE2B" w14:textId="46BE9310" w:rsidR="00457367" w:rsidRPr="00457367" w:rsidRDefault="002C1804" w:rsidP="00457367">
                        <w:pPr>
                          <w:spacing w:after="0" w:line="276" w:lineRule="auto"/>
                          <w:jc w:val="both"/>
                          <w:rPr>
                            <w:rFonts w:ascii="Microsoft JhengHei" w:eastAsia="Microsoft JhengHei" w:hAnsi="Microsoft JhengHei" w:cs="Microsoft JhengHei"/>
                            <w:sz w:val="24"/>
                            <w:szCs w:val="24"/>
                            <w:lang w:val="hy-AM" w:eastAsia="ru-RU"/>
                          </w:rPr>
                        </w:pPr>
                        <w:r w:rsidRPr="002C1804">
                          <w:rPr>
                            <w:rFonts w:ascii="GHEA Grapalat" w:hAnsi="GHEA Grapalat"/>
                            <w:sz w:val="24"/>
                            <w:szCs w:val="24"/>
                            <w:lang w:val="hy-AM" w:eastAsia="ru-RU"/>
                          </w:rPr>
                          <w:t xml:space="preserve">1) հայերեն լրիվ` </w:t>
                        </w:r>
                        <w:r w:rsidR="000D5DD2" w:rsidRPr="0000690E">
                          <w:rPr>
                            <w:rFonts w:ascii="GHEA Grapalat" w:eastAsia="Times New Roman" w:hAnsi="GHEA Grapalat" w:cs="Times New Roman"/>
                            <w:sz w:val="24"/>
                            <w:szCs w:val="24"/>
                            <w:lang w:val="hy-AM" w:eastAsia="ru-RU"/>
                          </w:rPr>
                          <w:t xml:space="preserve">ՀՀ  Սյունիքի մարզի </w:t>
                        </w:r>
                        <w:r w:rsidR="00457367" w:rsidRPr="00EC7BDF">
                          <w:rPr>
                            <w:rFonts w:ascii="GHEA Grapalat" w:eastAsia="Times New Roman" w:hAnsi="GHEA Grapalat" w:cs="Times New Roman"/>
                            <w:sz w:val="24"/>
                            <w:szCs w:val="24"/>
                            <w:lang w:val="hy-AM" w:eastAsia="ru-RU"/>
                          </w:rPr>
                          <w:t>Գորիս համայնքի «</w:t>
                        </w:r>
                        <w:r w:rsidR="001E63CE" w:rsidRPr="00575604">
                          <w:rPr>
                            <w:rFonts w:ascii="GHEA Grapalat" w:eastAsia="Times New Roman" w:hAnsi="GHEA Grapalat" w:cs="Times New Roman"/>
                            <w:sz w:val="24"/>
                            <w:szCs w:val="24"/>
                            <w:lang w:val="hy-AM" w:eastAsia="ru-RU"/>
                          </w:rPr>
                          <w:t>Քարահունջի</w:t>
                        </w:r>
                        <w:r w:rsidR="00457367" w:rsidRPr="00EC7BDF">
                          <w:rPr>
                            <w:rFonts w:ascii="GHEA Grapalat" w:eastAsia="Times New Roman" w:hAnsi="GHEA Grapalat" w:cs="Times New Roman"/>
                            <w:sz w:val="24"/>
                            <w:szCs w:val="24"/>
                            <w:lang w:val="hy-AM" w:eastAsia="ru-RU"/>
                          </w:rPr>
                          <w:t xml:space="preserve"> նախադպրոցական ուսումնական հաստատություն» համայնքային ոչ առևտրային կազմակերպություն</w:t>
                        </w:r>
                        <w:r w:rsidR="00457367">
                          <w:rPr>
                            <w:rFonts w:ascii="Microsoft JhengHei" w:eastAsia="Microsoft JhengHei" w:hAnsi="Microsoft JhengHei" w:cs="Microsoft JhengHei"/>
                            <w:sz w:val="24"/>
                            <w:szCs w:val="24"/>
                            <w:lang w:val="hy-AM" w:eastAsia="ru-RU"/>
                          </w:rPr>
                          <w:t>․</w:t>
                        </w:r>
                      </w:p>
                      <w:p w14:paraId="27101BE4" w14:textId="6A3D5D76" w:rsidR="002C1804" w:rsidRPr="000D5DD2" w:rsidRDefault="002C1804" w:rsidP="00457367">
                        <w:pPr>
                          <w:spacing w:after="0" w:line="276" w:lineRule="auto"/>
                          <w:jc w:val="both"/>
                          <w:rPr>
                            <w:rFonts w:ascii="GHEA Grapalat" w:eastAsia="Times New Roman" w:hAnsi="GHEA Grapalat" w:cs="Times New Roman"/>
                            <w:sz w:val="24"/>
                            <w:szCs w:val="24"/>
                            <w:lang w:val="hy-AM" w:eastAsia="ru-RU"/>
                          </w:rPr>
                        </w:pPr>
                        <w:r w:rsidRPr="002C1804">
                          <w:rPr>
                            <w:rFonts w:ascii="GHEA Grapalat" w:hAnsi="GHEA Grapalat"/>
                            <w:sz w:val="24"/>
                            <w:szCs w:val="24"/>
                            <w:lang w:val="hy-AM" w:eastAsia="ru-RU"/>
                          </w:rPr>
                          <w:t xml:space="preserve">2) հայերեն կրճատ` </w:t>
                        </w:r>
                        <w:r w:rsidR="00457367" w:rsidRPr="00EC7BDF">
                          <w:rPr>
                            <w:rFonts w:ascii="GHEA Grapalat" w:eastAsia="Times New Roman" w:hAnsi="GHEA Grapalat" w:cs="Times New Roman"/>
                            <w:sz w:val="24"/>
                            <w:szCs w:val="24"/>
                            <w:lang w:val="hy-AM" w:eastAsia="ru-RU"/>
                          </w:rPr>
                          <w:t>«</w:t>
                        </w:r>
                        <w:r w:rsidR="001E63CE" w:rsidRPr="00575604">
                          <w:rPr>
                            <w:rFonts w:ascii="GHEA Grapalat" w:eastAsia="Times New Roman" w:hAnsi="GHEA Grapalat" w:cs="Times New Roman"/>
                            <w:sz w:val="24"/>
                            <w:szCs w:val="24"/>
                            <w:lang w:val="hy-AM" w:eastAsia="ru-RU"/>
                          </w:rPr>
                          <w:t>Քարահունջի</w:t>
                        </w:r>
                        <w:r w:rsidR="00457367" w:rsidRPr="00EC7BDF">
                          <w:rPr>
                            <w:rFonts w:ascii="GHEA Grapalat" w:eastAsia="Times New Roman" w:hAnsi="GHEA Grapalat" w:cs="Times New Roman"/>
                            <w:sz w:val="24"/>
                            <w:szCs w:val="24"/>
                            <w:lang w:val="hy-AM" w:eastAsia="ru-RU"/>
                          </w:rPr>
                          <w:t xml:space="preserve"> ՆՈՒՀ»  ՀՈԱԿ.</w:t>
                        </w:r>
                      </w:p>
                      <w:p w14:paraId="300AD04C" w14:textId="70175922" w:rsidR="002C1804" w:rsidRPr="002C1804" w:rsidRDefault="002C1804" w:rsidP="00E65FCD">
                        <w:pPr>
                          <w:spacing w:after="0"/>
                          <w:jc w:val="both"/>
                          <w:rPr>
                            <w:rFonts w:ascii="Microsoft JhengHei" w:eastAsia="Microsoft JhengHei" w:hAnsi="Microsoft JhengHei" w:cs="Microsoft JhengHei"/>
                            <w:sz w:val="24"/>
                            <w:szCs w:val="24"/>
                            <w:lang w:val="hy-AM" w:eastAsia="ru-RU"/>
                          </w:rPr>
                        </w:pPr>
                        <w:r w:rsidRPr="002C1804">
                          <w:rPr>
                            <w:rFonts w:ascii="GHEA Grapalat" w:hAnsi="GHEA Grapalat"/>
                            <w:sz w:val="24"/>
                            <w:szCs w:val="24"/>
                            <w:lang w:val="hy-AM" w:eastAsia="ru-RU"/>
                          </w:rPr>
                          <w:t xml:space="preserve">3) ռուսերեն լրիվ` </w:t>
                        </w:r>
                        <w:r w:rsidR="00E65FCD" w:rsidRPr="00EF6E52">
                          <w:rPr>
                            <w:rFonts w:ascii="GHEA Grapalat" w:eastAsia="Times New Roman" w:hAnsi="GHEA Grapalat" w:cs="Times New Roman"/>
                            <w:sz w:val="24"/>
                            <w:szCs w:val="24"/>
                            <w:lang w:val="hy-AM" w:eastAsia="ru-RU"/>
                          </w:rPr>
                          <w:t>«</w:t>
                        </w:r>
                        <w:r w:rsidR="00E65FCD" w:rsidRPr="00EF6E52">
                          <w:rPr>
                            <w:rFonts w:ascii="GHEA Grapalat" w:eastAsia="Times New Roman" w:hAnsi="GHEA Grapalat" w:cs="Times New Roman"/>
                            <w:sz w:val="24"/>
                            <w:szCs w:val="24"/>
                            <w:lang w:eastAsia="ru-RU"/>
                          </w:rPr>
                          <w:t>Д</w:t>
                        </w:r>
                        <w:r w:rsidR="00E65FCD" w:rsidRPr="00EF6E52">
                          <w:rPr>
                            <w:rFonts w:ascii="GHEA Grapalat" w:eastAsia="Times New Roman" w:hAnsi="GHEA Grapalat" w:cs="Times New Roman"/>
                            <w:sz w:val="24"/>
                            <w:szCs w:val="24"/>
                            <w:lang w:val="hy-AM" w:eastAsia="ru-RU"/>
                          </w:rPr>
                          <w:t xml:space="preserve">ошкольное образовательное учреждение </w:t>
                        </w:r>
                        <w:r w:rsidR="001E63CE" w:rsidRPr="00575604">
                          <w:rPr>
                            <w:rFonts w:ascii="GHEA Grapalat" w:eastAsia="Times New Roman" w:hAnsi="GHEA Grapalat" w:cs="Times New Roman"/>
                            <w:sz w:val="24"/>
                            <w:szCs w:val="24"/>
                            <w:lang w:eastAsia="ru-RU"/>
                          </w:rPr>
                          <w:t>Караунджа</w:t>
                        </w:r>
                        <w:r w:rsidR="00E65FCD" w:rsidRPr="00EF6E52">
                          <w:rPr>
                            <w:rFonts w:ascii="GHEA Grapalat" w:eastAsia="Times New Roman" w:hAnsi="GHEA Grapalat" w:cs="Times New Roman"/>
                            <w:sz w:val="24"/>
                            <w:szCs w:val="24"/>
                            <w:lang w:val="hy-AM" w:eastAsia="ru-RU"/>
                          </w:rPr>
                          <w:t> муниципальная некоммерческая организация</w:t>
                        </w:r>
                        <w:r w:rsidR="00E65FCD" w:rsidRPr="00EF6E52">
                          <w:rPr>
                            <w:rFonts w:ascii="GHEA Grapalat" w:eastAsia="Times New Roman" w:hAnsi="GHEA Grapalat" w:cs="Times New Roman"/>
                            <w:sz w:val="24"/>
                            <w:szCs w:val="24"/>
                            <w:lang w:eastAsia="ru-RU"/>
                          </w:rPr>
                          <w:t xml:space="preserve"> </w:t>
                        </w:r>
                        <w:r w:rsidR="000D5DD2" w:rsidRPr="000D5DD2">
                          <w:rPr>
                            <w:rFonts w:ascii="GHEA Grapalat" w:eastAsia="Microsoft JhengHei" w:hAnsi="GHEA Grapalat" w:cs="Calibri"/>
                            <w:sz w:val="24"/>
                            <w:szCs w:val="24"/>
                            <w:lang w:eastAsia="ru-RU"/>
                          </w:rPr>
                          <w:t>Сюникской области</w:t>
                        </w:r>
                        <w:r w:rsidR="00E65FCD" w:rsidRPr="00E65FCD">
                          <w:rPr>
                            <w:rFonts w:ascii="GHEA Grapalat" w:eastAsia="Times New Roman" w:hAnsi="GHEA Grapalat" w:cs="Times New Roman"/>
                            <w:sz w:val="24"/>
                            <w:szCs w:val="24"/>
                            <w:lang w:eastAsia="ru-RU"/>
                          </w:rPr>
                          <w:t xml:space="preserve"> РА</w:t>
                        </w:r>
                        <w:r w:rsidR="00E65FCD">
                          <w:rPr>
                            <w:rFonts w:ascii="Microsoft JhengHei" w:eastAsia="Microsoft JhengHei" w:hAnsi="Microsoft JhengHei" w:cs="Microsoft JhengHei"/>
                            <w:sz w:val="24"/>
                            <w:szCs w:val="24"/>
                            <w:lang w:val="hy-AM" w:eastAsia="ru-RU"/>
                          </w:rPr>
                          <w:t>․</w:t>
                        </w:r>
                      </w:p>
                      <w:p w14:paraId="29E5BE9D" w14:textId="6AF949A2" w:rsidR="002C1804" w:rsidRPr="002C1804" w:rsidRDefault="002C1804" w:rsidP="00203C6E">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4) ռուսերեն կրճատ` </w:t>
                        </w:r>
                        <w:r w:rsidR="00E65FCD" w:rsidRPr="00EF6E52">
                          <w:rPr>
                            <w:rFonts w:ascii="GHEA Grapalat" w:eastAsia="Times New Roman" w:hAnsi="GHEA Grapalat" w:cs="Times New Roman"/>
                            <w:sz w:val="24"/>
                            <w:szCs w:val="24"/>
                            <w:lang w:val="hy-AM" w:eastAsia="ru-RU"/>
                          </w:rPr>
                          <w:t>«</w:t>
                        </w:r>
                        <w:r w:rsidR="00E65FCD" w:rsidRPr="00E65FCD">
                          <w:rPr>
                            <w:rFonts w:ascii="GHEA Grapalat" w:eastAsia="Times New Roman" w:hAnsi="GHEA Grapalat" w:cs="Times New Roman"/>
                            <w:sz w:val="24"/>
                            <w:szCs w:val="24"/>
                            <w:lang w:val="hy-AM" w:eastAsia="ru-RU"/>
                          </w:rPr>
                          <w:t>ДОУ</w:t>
                        </w:r>
                        <w:r w:rsidR="00E65FCD" w:rsidRPr="00EF6E52">
                          <w:rPr>
                            <w:rFonts w:ascii="GHEA Grapalat" w:eastAsia="Times New Roman" w:hAnsi="GHEA Grapalat" w:cs="Times New Roman"/>
                            <w:sz w:val="24"/>
                            <w:szCs w:val="24"/>
                            <w:lang w:val="hy-AM" w:eastAsia="ru-RU"/>
                          </w:rPr>
                          <w:t xml:space="preserve"> </w:t>
                        </w:r>
                        <w:r w:rsidR="001E63CE" w:rsidRPr="001E63CE">
                          <w:rPr>
                            <w:rFonts w:ascii="GHEA Grapalat" w:eastAsia="Times New Roman" w:hAnsi="GHEA Grapalat" w:cs="Times New Roman"/>
                            <w:sz w:val="24"/>
                            <w:szCs w:val="24"/>
                            <w:lang w:val="hy-AM" w:eastAsia="ru-RU"/>
                          </w:rPr>
                          <w:t>Караунджа</w:t>
                        </w:r>
                        <w:r w:rsidR="00E65FCD" w:rsidRPr="00EF6E52">
                          <w:rPr>
                            <w:rFonts w:ascii="GHEA Grapalat" w:eastAsia="Times New Roman" w:hAnsi="GHEA Grapalat" w:cs="Times New Roman"/>
                            <w:sz w:val="24"/>
                            <w:szCs w:val="24"/>
                            <w:lang w:val="hy-AM" w:eastAsia="ru-RU"/>
                          </w:rPr>
                          <w:t></w:t>
                        </w:r>
                        <w:r w:rsidR="00E65FCD" w:rsidRPr="00E65FCD">
                          <w:rPr>
                            <w:rFonts w:ascii="GHEA Grapalat" w:eastAsia="Times New Roman" w:hAnsi="GHEA Grapalat" w:cs="Times New Roman"/>
                            <w:sz w:val="24"/>
                            <w:szCs w:val="24"/>
                            <w:lang w:val="hy-AM" w:eastAsia="ru-RU"/>
                          </w:rPr>
                          <w:t xml:space="preserve"> МНКО</w:t>
                        </w:r>
                        <w:r w:rsidR="00E65FCD" w:rsidRPr="00EF6E52">
                          <w:rPr>
                            <w:rFonts w:ascii="GHEA Grapalat" w:eastAsia="Times New Roman" w:hAnsi="GHEA Grapalat" w:cs="Times New Roman"/>
                            <w:sz w:val="24"/>
                            <w:szCs w:val="24"/>
                            <w:lang w:val="hy-AM" w:eastAsia="ru-RU"/>
                          </w:rPr>
                          <w:t>.</w:t>
                        </w:r>
                      </w:p>
                      <w:p w14:paraId="6DCE600E" w14:textId="6B7BE62E" w:rsidR="002C1804" w:rsidRPr="002C1804" w:rsidRDefault="002C1804" w:rsidP="00203C6E">
                        <w:pPr>
                          <w:spacing w:after="0" w:line="276" w:lineRule="auto"/>
                          <w:jc w:val="both"/>
                          <w:rPr>
                            <w:rFonts w:ascii="GHEA Grapalat" w:eastAsia="Times New Roman" w:hAnsi="GHEA Grapalat" w:cs="Times New Roman"/>
                            <w:sz w:val="24"/>
                            <w:szCs w:val="24"/>
                            <w:lang w:val="hy-AM" w:eastAsia="ru-RU"/>
                          </w:rPr>
                        </w:pPr>
                        <w:r w:rsidRPr="002C1804">
                          <w:rPr>
                            <w:rFonts w:ascii="GHEA Grapalat" w:hAnsi="GHEA Grapalat"/>
                            <w:sz w:val="24"/>
                            <w:szCs w:val="24"/>
                            <w:lang w:val="hy-AM" w:eastAsia="ru-RU"/>
                          </w:rPr>
                          <w:t>5) անգլերեն լրիվ` «</w:t>
                        </w:r>
                        <w:r w:rsidR="001E63CE" w:rsidRPr="00575604">
                          <w:rPr>
                            <w:rFonts w:ascii="GHEA Grapalat" w:eastAsia="Times New Roman" w:hAnsi="GHEA Grapalat" w:cs="Times New Roman"/>
                            <w:sz w:val="24"/>
                            <w:szCs w:val="24"/>
                            <w:lang w:val="en-US" w:eastAsia="ru-RU"/>
                          </w:rPr>
                          <w:t>Karahunj</w:t>
                        </w:r>
                        <w:r w:rsidR="00457367" w:rsidRPr="00EC7BDF">
                          <w:rPr>
                            <w:rFonts w:ascii="GHEA Grapalat" w:eastAsia="Times New Roman" w:hAnsi="GHEA Grapalat" w:cs="Times New Roman"/>
                            <w:sz w:val="24"/>
                            <w:szCs w:val="24"/>
                            <w:lang w:val="hy-AM" w:eastAsia="ru-RU"/>
                          </w:rPr>
                          <w:t xml:space="preserve"> preschool educational institut</w:t>
                        </w:r>
                        <w:r w:rsidR="00457367" w:rsidRPr="00EC7BDF">
                          <w:rPr>
                            <w:rFonts w:ascii="GHEA Grapalat" w:eastAsia="Times New Roman" w:hAnsi="GHEA Grapalat" w:cs="Times New Roman"/>
                            <w:sz w:val="24"/>
                            <w:szCs w:val="24"/>
                            <w:lang w:val="en-US" w:eastAsia="ru-RU"/>
                          </w:rPr>
                          <w:t>ion</w:t>
                        </w:r>
                        <w:r w:rsidR="00203C6E" w:rsidRPr="00EF6E52">
                          <w:rPr>
                            <w:rFonts w:ascii="GHEA Grapalat" w:eastAsia="Times New Roman" w:hAnsi="GHEA Grapalat" w:cs="Times New Roman"/>
                            <w:sz w:val="24"/>
                            <w:szCs w:val="24"/>
                            <w:lang w:val="hy-AM" w:eastAsia="ru-RU"/>
                          </w:rPr>
                          <w:t> community</w:t>
                        </w:r>
                        <w:r w:rsidR="00203C6E">
                          <w:rPr>
                            <w:rFonts w:ascii="GHEA Grapalat" w:eastAsia="Times New Roman" w:hAnsi="GHEA Grapalat" w:cs="Times New Roman"/>
                            <w:sz w:val="24"/>
                            <w:szCs w:val="24"/>
                            <w:lang w:val="hy-AM" w:eastAsia="ru-RU"/>
                          </w:rPr>
                          <w:t xml:space="preserve"> </w:t>
                        </w:r>
                        <w:r w:rsidR="00203C6E" w:rsidRPr="00EF6E52">
                          <w:rPr>
                            <w:rFonts w:ascii="GHEA Grapalat" w:eastAsia="Times New Roman" w:hAnsi="GHEA Grapalat" w:cs="Times New Roman"/>
                            <w:sz w:val="24"/>
                            <w:szCs w:val="24"/>
                            <w:lang w:val="hy-AM" w:eastAsia="ru-RU"/>
                          </w:rPr>
                          <w:t>non-commercial organization</w:t>
                        </w:r>
                        <w:r w:rsidR="00203C6E" w:rsidRPr="00EF6E52">
                          <w:rPr>
                            <w:rFonts w:ascii="GHEA Grapalat" w:eastAsia="Times New Roman" w:hAnsi="GHEA Grapalat" w:cs="Times New Roman"/>
                            <w:sz w:val="24"/>
                            <w:szCs w:val="24"/>
                            <w:lang w:val="en-US" w:eastAsia="ru-RU"/>
                          </w:rPr>
                          <w:t>, Syuniik region, RA</w:t>
                        </w:r>
                        <w:r w:rsidR="00203C6E" w:rsidRPr="00EF6E52">
                          <w:rPr>
                            <w:rFonts w:ascii="GHEA Grapalat" w:eastAsia="Times New Roman" w:hAnsi="GHEA Grapalat" w:cs="Times New Roman"/>
                            <w:sz w:val="24"/>
                            <w:szCs w:val="24"/>
                            <w:lang w:val="hy-AM" w:eastAsia="ru-RU"/>
                          </w:rPr>
                          <w:t>.</w:t>
                        </w:r>
                      </w:p>
                      <w:p w14:paraId="2147DCD1" w14:textId="5BA7A04B"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6) անգլերեն կրճատ` </w:t>
                        </w:r>
                        <w:r w:rsidR="00203C6E" w:rsidRPr="00EF6E52">
                          <w:rPr>
                            <w:rFonts w:ascii="GHEA Grapalat" w:eastAsia="Times New Roman" w:hAnsi="GHEA Grapalat" w:cs="Times New Roman"/>
                            <w:sz w:val="24"/>
                            <w:szCs w:val="24"/>
                            <w:lang w:val="hy-AM" w:eastAsia="ru-RU"/>
                          </w:rPr>
                          <w:t>«</w:t>
                        </w:r>
                        <w:r w:rsidR="001E63CE" w:rsidRPr="00575604">
                          <w:rPr>
                            <w:rFonts w:ascii="GHEA Grapalat" w:eastAsia="Times New Roman" w:hAnsi="GHEA Grapalat" w:cs="Times New Roman"/>
                            <w:sz w:val="24"/>
                            <w:szCs w:val="24"/>
                            <w:lang w:val="en-US" w:eastAsia="ru-RU"/>
                          </w:rPr>
                          <w:t>Karahunj</w:t>
                        </w:r>
                        <w:r w:rsidR="00457367" w:rsidRPr="00EC7BDF">
                          <w:rPr>
                            <w:rFonts w:ascii="GHEA Grapalat" w:eastAsia="Times New Roman" w:hAnsi="GHEA Grapalat" w:cs="Times New Roman"/>
                            <w:sz w:val="24"/>
                            <w:szCs w:val="24"/>
                            <w:lang w:val="en-US" w:eastAsia="ru-RU"/>
                          </w:rPr>
                          <w:t xml:space="preserve"> </w:t>
                        </w:r>
                        <w:r w:rsidR="00457367" w:rsidRPr="00EC7BDF">
                          <w:rPr>
                            <w:rFonts w:ascii="GHEA Grapalat" w:eastAsia="Times New Roman" w:hAnsi="GHEA Grapalat" w:cs="Times New Roman"/>
                            <w:sz w:val="24"/>
                            <w:szCs w:val="24"/>
                            <w:lang w:val="hy-AM" w:eastAsia="ru-RU"/>
                          </w:rPr>
                          <w:t>preschool educational institut</w:t>
                        </w:r>
                        <w:r w:rsidR="00457367" w:rsidRPr="00EC7BDF">
                          <w:rPr>
                            <w:rFonts w:ascii="GHEA Grapalat" w:eastAsia="Times New Roman" w:hAnsi="GHEA Grapalat" w:cs="Times New Roman"/>
                            <w:sz w:val="24"/>
                            <w:szCs w:val="24"/>
                            <w:lang w:val="en-US" w:eastAsia="ru-RU"/>
                          </w:rPr>
                          <w:t>ion</w:t>
                        </w:r>
                        <w:r w:rsidR="00203C6E" w:rsidRPr="00EF6E52">
                          <w:rPr>
                            <w:rFonts w:ascii="GHEA Grapalat" w:eastAsia="Times New Roman" w:hAnsi="GHEA Grapalat" w:cs="Times New Roman"/>
                            <w:sz w:val="24"/>
                            <w:szCs w:val="24"/>
                            <w:lang w:val="hy-AM" w:eastAsia="ru-RU"/>
                          </w:rPr>
                          <w:t xml:space="preserve"> </w:t>
                        </w:r>
                        <w:r w:rsidR="00203C6E" w:rsidRPr="00EF6E52">
                          <w:rPr>
                            <w:rFonts w:ascii="GHEA Grapalat" w:eastAsia="Times New Roman" w:hAnsi="GHEA Grapalat" w:cs="Times New Roman"/>
                            <w:sz w:val="24"/>
                            <w:szCs w:val="24"/>
                            <w:lang w:val="en-US" w:eastAsia="ru-RU"/>
                          </w:rPr>
                          <w:t>CNCO</w:t>
                        </w:r>
                        <w:r w:rsidR="00203C6E" w:rsidRPr="00EF6E52">
                          <w:rPr>
                            <w:rFonts w:ascii="GHEA Grapalat" w:eastAsia="Times New Roman" w:hAnsi="GHEA Grapalat" w:cs="Times New Roman"/>
                            <w:sz w:val="24"/>
                            <w:szCs w:val="24"/>
                            <w:lang w:val="hy-AM" w:eastAsia="ru-RU"/>
                          </w:rPr>
                          <w:t>.</w:t>
                        </w:r>
                      </w:p>
                      <w:p w14:paraId="5CEF0EC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6. 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p>
                      <w:p w14:paraId="5A169B6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 Հաստատությունը կարող է ունենալ մասնաճյուղ:</w:t>
                        </w:r>
                      </w:p>
                      <w:p w14:paraId="305446E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8. Հաստատությունն ունի պաշտոնական կայք, որտեղ հրապարակվում են հաստատության նախահաշիվը, ֆինանսական (ծախսերի) և ներքին գնահատման հաշվետվությունները, հաստիքացուցակը, թափուր աշխատատեղերը, հայտարարությունները:</w:t>
                        </w:r>
                      </w:p>
                      <w:p w14:paraId="2C303A1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9. Հաստատությունն ունի ինքնուրույն հաշվեկշիռ և բանկային հաշիվ:</w:t>
                        </w:r>
                      </w:p>
                      <w:p w14:paraId="51319D6F"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10. Հաստատությունն այլ կազմակերպության հիմնադիր կամ մասնակից կարող է հանդիսանալ միայն հիմնադրի որոշմամբ:</w:t>
                        </w:r>
                      </w:p>
                      <w:p w14:paraId="777188AF"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11.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14:paraId="599587D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12. Հաստատությունում չեն թույլատրվում քաղաքական կամ կրոնական կազմակերպությունների ստեղծումն ու գործունեությունը:</w:t>
                        </w:r>
                      </w:p>
                      <w:p w14:paraId="58898DC9" w14:textId="77777777" w:rsidR="002C1804" w:rsidRPr="002C1804" w:rsidRDefault="002C1804" w:rsidP="002C1804">
                        <w:pPr>
                          <w:jc w:val="both"/>
                          <w:rPr>
                            <w:rFonts w:ascii="GHEA Grapalat" w:hAnsi="GHEA Grapalat"/>
                            <w:sz w:val="24"/>
                            <w:szCs w:val="24"/>
                            <w:lang w:val="hy-AM" w:eastAsia="ru-RU"/>
                          </w:rPr>
                        </w:pPr>
                        <w:r w:rsidRPr="002C1804">
                          <w:rPr>
                            <w:rFonts w:ascii="Calibri" w:hAnsi="Calibri" w:cs="Calibri"/>
                            <w:sz w:val="24"/>
                            <w:szCs w:val="24"/>
                            <w:lang w:val="hy-AM" w:eastAsia="ru-RU"/>
                          </w:rPr>
                          <w:t> </w:t>
                        </w:r>
                      </w:p>
                      <w:p w14:paraId="20A3E039" w14:textId="6592589D" w:rsidR="002C1804" w:rsidRPr="002C1804" w:rsidRDefault="002C1804" w:rsidP="00C219C9">
                        <w:pPr>
                          <w:jc w:val="center"/>
                          <w:rPr>
                            <w:rFonts w:ascii="GHEA Grapalat" w:hAnsi="GHEA Grapalat"/>
                            <w:sz w:val="24"/>
                            <w:szCs w:val="24"/>
                            <w:lang w:val="hy-AM" w:eastAsia="ru-RU"/>
                          </w:rPr>
                        </w:pPr>
                        <w:r w:rsidRPr="002C1804">
                          <w:rPr>
                            <w:rFonts w:ascii="GHEA Grapalat" w:hAnsi="GHEA Grapalat"/>
                            <w:b/>
                            <w:bCs/>
                            <w:sz w:val="24"/>
                            <w:szCs w:val="24"/>
                            <w:lang w:val="hy-AM" w:eastAsia="ru-RU"/>
                          </w:rPr>
                          <w:t>2. ՀԱՍՏԱՏՈՒԹՅԱՆ ԳՈՐԾՈՒՆԵՈՒԹՅԱՆ ԱՌԱՐԿԱՆ ԵՎ ՆՊԱՏԱԿԸ</w:t>
                        </w:r>
                      </w:p>
                      <w:p w14:paraId="49DDADB1"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13.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w:t>
                        </w:r>
                      </w:p>
                      <w:p w14:paraId="585D47F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14.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14:paraId="0D9F122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15. Հաստատության կրթական գործունեությունն իրականացվում է ի շահ անհատի, հասարակության և պետության:</w:t>
                        </w:r>
                      </w:p>
                      <w:p w14:paraId="2A87E47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16.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w:t>
                        </w:r>
                        <w:r w:rsidRPr="002C1804">
                          <w:rPr>
                            <w:rFonts w:ascii="GHEA Grapalat" w:hAnsi="GHEA Grapalat"/>
                            <w:sz w:val="24"/>
                            <w:szCs w:val="24"/>
                            <w:lang w:val="hy-AM" w:eastAsia="ru-RU"/>
                          </w:rPr>
                          <w:lastRenderedPageBreak/>
                          <w:t>ծանոթացումը, սանի մտավոր, բարոյական, գեղագիտական և ֆիզիկական զարգացման հիմքերի ստեղծումը, հայրենիքի նկատմամբ սիրո և նվիրվածության ձևավորումը, աշխատանքային տարրական կարողությունների և հմտությունների ձևավորումը, զարգացման շեղումների կանխարգելումն ու շտկումը, դպրոցական ուսուցման նախապատրաստումը:</w:t>
                        </w:r>
                      </w:p>
                      <w:p w14:paraId="3A55817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17. 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14:paraId="7D54042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18. Հաստատությունն իր գործունեությունն իրականացնում է նախադպրոցական կրթության պետական կրթական չափորոշչին,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14:paraId="1B300AD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19. Հաստատության կրթական ծրագրերի ապահովման միջոցառումներում և ծառայություններում որպես անբաժանելի մաս ներառվում են ՝</w:t>
                        </w:r>
                      </w:p>
                      <w:p w14:paraId="1D1B7B5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 հաստատության կողմից իրականացվող ուսումնամեթոդական, փորձարարական, հետազոտական աշխատանքները.</w:t>
                        </w:r>
                      </w:p>
                      <w:p w14:paraId="4257B82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 մանկավարժական աշխատողների մասնագիտական կատարելագործման միջոցառումները.</w:t>
                        </w:r>
                      </w:p>
                      <w:p w14:paraId="3A3FD00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սաների խնամքի, առողջության և անվտանգության պահպանման միջոցառումները` պահպանելով Հայաստանի Հանրապետության առողջապահության բնագավառի պետական կառավարման լիազոր մարմնի սահմանած նորմերը.</w:t>
                        </w:r>
                      </w:p>
                      <w:p w14:paraId="3D1CC16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 սաների սննդի կազմակերպումը՝ պահպանելով Հայաստանի Հանրապետության առողջապահության բնագավառի պետական կառավարման լիազոր մարմնի սահմանած նորմերը։</w:t>
                        </w:r>
                      </w:p>
                      <w:p w14:paraId="1333BDD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20. Հաստատությունը կարող է իրականացնել ձեռնարկատիրական գործունեության հետևյալ տեսակները՝</w:t>
                        </w:r>
                      </w:p>
                      <w:p w14:paraId="4305E66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 լրացուցիչ կրթական, մարզաառողջարարական, ճամբարներում կազմակերպվող վճարովի ծառայություններ.</w:t>
                        </w:r>
                      </w:p>
                      <w:p w14:paraId="5463B67C"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 մասնագիտական վերապատրաստումների և խորհրդատվությունների, ծնողական կրթությանը միտված դասընթացների և ծրագրերի իրականացում.</w:t>
                        </w:r>
                      </w:p>
                      <w:p w14:paraId="105C831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ճկուն ռեժիմով սանին սպասարկելու ծառայություններ.</w:t>
                        </w:r>
                      </w:p>
                      <w:p w14:paraId="481D231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 սաների երկարօրյա կամ շուրջօրյա ուսուցում և խնամք.</w:t>
                        </w:r>
                      </w:p>
                      <w:p w14:paraId="20D7926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5) սաների կազմակերպված տրանսպորտային փոխադրումներ.</w:t>
                        </w:r>
                      </w:p>
                      <w:p w14:paraId="0919497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 երեխայի տնային ուսուցում, դաստիարակություն և խնամք։</w:t>
                        </w:r>
                      </w:p>
                      <w:p w14:paraId="2A2473AF" w14:textId="77777777" w:rsidR="002C1804" w:rsidRPr="002C1804" w:rsidRDefault="002C1804" w:rsidP="002C1804">
                        <w:pPr>
                          <w:jc w:val="both"/>
                          <w:rPr>
                            <w:rFonts w:ascii="GHEA Grapalat" w:hAnsi="GHEA Grapalat"/>
                            <w:sz w:val="24"/>
                            <w:szCs w:val="24"/>
                            <w:lang w:val="hy-AM" w:eastAsia="ru-RU"/>
                          </w:rPr>
                        </w:pPr>
                        <w:r w:rsidRPr="002C1804">
                          <w:rPr>
                            <w:rFonts w:ascii="Calibri" w:hAnsi="Calibri" w:cs="Calibri"/>
                            <w:sz w:val="24"/>
                            <w:szCs w:val="24"/>
                            <w:lang w:val="hy-AM" w:eastAsia="ru-RU"/>
                          </w:rPr>
                          <w:t> </w:t>
                        </w:r>
                      </w:p>
                      <w:p w14:paraId="11A5E62F" w14:textId="550ADDEE" w:rsidR="002C1804" w:rsidRPr="00C219C9" w:rsidRDefault="002C1804" w:rsidP="00C219C9">
                        <w:pPr>
                          <w:jc w:val="center"/>
                          <w:rPr>
                            <w:rFonts w:ascii="GHEA Grapalat" w:hAnsi="GHEA Grapalat"/>
                            <w:b/>
                            <w:bCs/>
                            <w:sz w:val="24"/>
                            <w:szCs w:val="24"/>
                            <w:lang w:val="hy-AM" w:eastAsia="ru-RU"/>
                          </w:rPr>
                        </w:pPr>
                        <w:r w:rsidRPr="002C1804">
                          <w:rPr>
                            <w:rFonts w:ascii="GHEA Grapalat" w:hAnsi="GHEA Grapalat"/>
                            <w:b/>
                            <w:bCs/>
                            <w:sz w:val="24"/>
                            <w:szCs w:val="24"/>
                            <w:lang w:val="hy-AM" w:eastAsia="ru-RU"/>
                          </w:rPr>
                          <w:t>3. ՀԱՍՏԱՏՈՒԹՅԱՆ ԿԱՌՈՒՑՎԱԾՔԸ ԵՎ ՈՒՍՈՒՄՆԱԴԱՍՏԻԱՐԱԿՉԱԿԱՆ ԳՈՐԾՈՒՆԵՈՒԹՅՈՒՆԸ</w:t>
                        </w:r>
                      </w:p>
                      <w:p w14:paraId="247C4C1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21. 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և ուսումնական նյութերին համապատասխան:</w:t>
                        </w:r>
                      </w:p>
                      <w:p w14:paraId="4F804FA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22. Նախադպրոցական կրթական ծրագրով սահմանված մակարդակն ապահովվում է ծրագրային բաղադրիչների միջոցով, որոնք իրականացվում են ըստ տարիքային խմբերի և նպատակաուղղված են յուրաքանչյուր սանի գիտելիքի, հմտությունների, դիրքորոշման և արժեքային համակարգի ձևավորմանն ու զարգացմանը:</w:t>
                        </w:r>
                      </w:p>
                      <w:p w14:paraId="087D453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23. 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14:paraId="48D6012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24. Երեխայի ընդունելությունը նախադպրոցական ուսումնական հաստատություն, անկախ կազմակերպական-իրավական ձևից, իրականացվում է կրթության պետական կառավարման լիազորված մարմնի սահմանած կարգով՝ ծնողի (սանի օրինական ներկայացուցչի) դիմումի, հաստատության ու ծնողի (սանի օրինական ներկայացուցչի) միջև կնքված պայմանագրի հիման վրա:</w:t>
                        </w:r>
                      </w:p>
                      <w:p w14:paraId="54F67C9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25. Հաստատության խմբերի առավելագույն խտությունը սահմանում է կրթության պետական կառավարման լիազորված մարմինը:</w:t>
                        </w:r>
                      </w:p>
                      <w:p w14:paraId="0F16CE1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26. Ուսումնական տարին սկսվում է սեպտեմբերի 1-ից և ավարտվում օգոստոսի 31-ին: Տարիքային խմբերում սաների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14:paraId="78ED911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27. Տարիքային խմբերի ձևավորումը և սաների տեղափոխումն այլ տարիքային խմբեր կատարվում են յուրաքանչյուր տարվա օգոստոսի 20-ից մինչև սեպտեմբերի 5-ը: Ազատ տեղերը համալրվում են ամբողջ տարվա ընթացքում՝ կրթության պետական կառավարման լիազորված մարմնի սահմանած կարգով:</w:t>
                        </w:r>
                      </w:p>
                      <w:p w14:paraId="4CE3EA6F"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28. Հաստատությունում կարող են ձևավորվել տարատարիք խմբեր՝ կրթության </w:t>
                        </w:r>
                        <w:r w:rsidRPr="002C1804">
                          <w:rPr>
                            <w:rFonts w:ascii="GHEA Grapalat" w:hAnsi="GHEA Grapalat"/>
                            <w:sz w:val="24"/>
                            <w:szCs w:val="24"/>
                            <w:lang w:val="hy-AM" w:eastAsia="ru-RU"/>
                          </w:rPr>
                          <w:lastRenderedPageBreak/>
                          <w:t>պետական կառավարման լիազորված մարմնի սահմանած կարգի համաձայն:</w:t>
                        </w:r>
                      </w:p>
                      <w:p w14:paraId="1BECC58E" w14:textId="250A3441" w:rsidR="00E94348" w:rsidRPr="00241591" w:rsidRDefault="002C1804" w:rsidP="00E94348">
                        <w:pPr>
                          <w:spacing w:line="276" w:lineRule="auto"/>
                          <w:jc w:val="both"/>
                          <w:rPr>
                            <w:rFonts w:ascii="Cambria Math" w:eastAsia="Times New Roman" w:hAnsi="Cambria Math" w:cs="Times New Roman"/>
                            <w:sz w:val="24"/>
                            <w:szCs w:val="24"/>
                            <w:lang w:val="hy-AM" w:eastAsia="ru-RU"/>
                          </w:rPr>
                        </w:pPr>
                        <w:r w:rsidRPr="002C1804">
                          <w:rPr>
                            <w:rFonts w:ascii="GHEA Grapalat" w:hAnsi="GHEA Grapalat"/>
                            <w:sz w:val="24"/>
                            <w:szCs w:val="24"/>
                            <w:lang w:val="hy-AM" w:eastAsia="ru-RU"/>
                          </w:rPr>
                          <w:t xml:space="preserve">29. </w:t>
                        </w:r>
                        <w:r w:rsidR="00E94348" w:rsidRPr="0000690E">
                          <w:rPr>
                            <w:rFonts w:ascii="GHEA Grapalat" w:eastAsia="Times New Roman" w:hAnsi="GHEA Grapalat" w:cs="Times New Roman"/>
                            <w:sz w:val="24"/>
                            <w:szCs w:val="24"/>
                            <w:lang w:val="hy-AM" w:eastAsia="ru-RU"/>
                          </w:rPr>
                          <w:t>ՀՀ  Սյունիքի մարզի «</w:t>
                        </w:r>
                        <w:r w:rsidR="001E63CE">
                          <w:rPr>
                            <w:rFonts w:ascii="GHEA Grapalat" w:eastAsia="Times New Roman" w:hAnsi="GHEA Grapalat" w:cs="Times New Roman"/>
                            <w:sz w:val="24"/>
                            <w:szCs w:val="24"/>
                            <w:lang w:val="hy-AM" w:eastAsia="ru-RU"/>
                          </w:rPr>
                          <w:t>Քարահունջի</w:t>
                        </w:r>
                        <w:r w:rsidR="00E94348" w:rsidRPr="0000690E">
                          <w:rPr>
                            <w:rFonts w:ascii="GHEA Grapalat" w:eastAsia="Times New Roman" w:hAnsi="GHEA Grapalat" w:cs="Times New Roman"/>
                            <w:sz w:val="24"/>
                            <w:szCs w:val="24"/>
                            <w:lang w:val="hy-AM" w:eastAsia="ru-RU"/>
                          </w:rPr>
                          <w:t xml:space="preserve"> նախադպրոցական ուսումնական հաստատություն»</w:t>
                        </w:r>
                        <w:r w:rsidR="00E94348" w:rsidRPr="00387C29">
                          <w:rPr>
                            <w:rFonts w:ascii="GHEA Grapalat" w:eastAsia="Times New Roman" w:hAnsi="GHEA Grapalat" w:cs="Times New Roman"/>
                            <w:color w:val="FF0000"/>
                            <w:sz w:val="24"/>
                            <w:szCs w:val="24"/>
                            <w:lang w:val="hy-AM" w:eastAsia="ru-RU"/>
                          </w:rPr>
                          <w:t xml:space="preserve"> </w:t>
                        </w:r>
                        <w:r w:rsidR="00E94348" w:rsidRPr="00241591">
                          <w:rPr>
                            <w:rFonts w:ascii="GHEA Grapalat" w:eastAsia="Times New Roman" w:hAnsi="GHEA Grapalat" w:cs="Times New Roman"/>
                            <w:sz w:val="24"/>
                            <w:szCs w:val="24"/>
                            <w:lang w:val="hy-AM" w:eastAsia="ru-RU"/>
                          </w:rPr>
                          <w:t xml:space="preserve"> ՀՈԱԿ-ի տեսակը</w:t>
                        </w:r>
                        <w:r w:rsidR="00E94348" w:rsidRPr="001E4CDB">
                          <w:rPr>
                            <w:rFonts w:ascii="Cambria Math" w:eastAsia="Times New Roman" w:hAnsi="Cambria Math" w:cs="Times New Roman"/>
                            <w:sz w:val="24"/>
                            <w:szCs w:val="24"/>
                            <w:lang w:val="hy-AM" w:eastAsia="ru-RU"/>
                          </w:rPr>
                          <w:t xml:space="preserve">` </w:t>
                        </w:r>
                        <w:r w:rsidR="00E94348" w:rsidRPr="00DE364A">
                          <w:rPr>
                            <w:rFonts w:ascii="GHEA Grapalat" w:eastAsia="Times New Roman" w:hAnsi="GHEA Grapalat" w:cs="Times New Roman"/>
                            <w:sz w:val="24"/>
                            <w:szCs w:val="24"/>
                            <w:u w:val="single"/>
                            <w:lang w:val="hy-AM" w:eastAsia="ru-RU"/>
                          </w:rPr>
                          <w:t>մսուր-մանկապարտեզ</w:t>
                        </w:r>
                        <w:r w:rsidR="00E94348" w:rsidRPr="001E4CDB">
                          <w:rPr>
                            <w:rFonts w:ascii="GHEA Grapalat" w:eastAsia="Times New Roman" w:hAnsi="GHEA Grapalat" w:cs="Times New Roman"/>
                            <w:sz w:val="28"/>
                            <w:szCs w:val="28"/>
                            <w:lang w:val="hy-AM" w:eastAsia="ru-RU"/>
                          </w:rPr>
                          <w:t xml:space="preserve">  </w:t>
                        </w:r>
                        <w:r w:rsidR="00E94348" w:rsidRPr="0014208B">
                          <w:rPr>
                            <w:rFonts w:ascii="GHEA Grapalat" w:eastAsia="Times New Roman" w:hAnsi="GHEA Grapalat" w:cs="Times New Roman"/>
                            <w:sz w:val="24"/>
                            <w:szCs w:val="24"/>
                            <w:lang w:val="hy-AM" w:eastAsia="ru-RU"/>
                          </w:rPr>
                          <w:t>/0-6 տարեկան երեխաների  ընդգրկմամբ</w:t>
                        </w:r>
                        <w:r w:rsidR="00E94348" w:rsidRPr="00241591">
                          <w:rPr>
                            <w:rFonts w:ascii="GHEA Grapalat" w:eastAsia="Times New Roman" w:hAnsi="GHEA Grapalat" w:cs="Times New Roman"/>
                            <w:sz w:val="24"/>
                            <w:szCs w:val="24"/>
                            <w:lang w:val="hy-AM" w:eastAsia="ru-RU"/>
                          </w:rPr>
                          <w:t>/։ Հաստատություն ընդունվում են մինչև 6 տարեկան երեխաներ։</w:t>
                        </w:r>
                      </w:p>
                      <w:p w14:paraId="52CE4201" w14:textId="656397C0"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30. Հաստատության աշխատանքային ռեժիմը, տարիքային խմբերի թիվը, հաստատությունում սաների մնալու տևողությունը սահմանվում է հիմնադրի, պետական և համայնքային հաստատությունների դեպքում՝ լիազորված պետական մարմնի որոշմամբ՝ կրթության պետական կառավարման լիազորված մարմնի սահմանած կարգի համաձայն:</w:t>
                        </w:r>
                      </w:p>
                      <w:p w14:paraId="4DC70571"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31. Թույլատրվում է հաստատության կամ առանձին խմբերի գործունեության կազմակերպումը ցերեկային, երեկոյան ժամերին, շուրջօրյա, հանգստյան և տոնական օրերին:</w:t>
                        </w:r>
                      </w:p>
                      <w:p w14:paraId="67289B2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32.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14:paraId="1BD56F4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33. Հաստատության սաների բժշկական սպասարկումն իրականացվում է հաստիքային բժշկական անձնակազմի կողմից, որը տնօրինության հետ պատասխանատվություն է կրում սաների առողջության, ֆիզիկական զարգացման, բուժկանխարգելիչ միջոցառումների անցկացման, սանիտարահիգիենիկ և համաճարակային միջոցառումների իրականացման, հիգիենիկ նորմատիվների պահպանման և սննդի որակի համար:</w:t>
                        </w:r>
                      </w:p>
                      <w:p w14:paraId="661BBD07"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34. 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14:paraId="512FB080" w14:textId="77777777" w:rsidR="002C1804" w:rsidRPr="002C1804" w:rsidRDefault="002C1804" w:rsidP="002C1804">
                        <w:pPr>
                          <w:jc w:val="both"/>
                          <w:rPr>
                            <w:rFonts w:ascii="GHEA Grapalat" w:hAnsi="GHEA Grapalat"/>
                            <w:sz w:val="24"/>
                            <w:szCs w:val="24"/>
                            <w:lang w:val="hy-AM" w:eastAsia="ru-RU"/>
                          </w:rPr>
                        </w:pPr>
                        <w:r w:rsidRPr="002C1804">
                          <w:rPr>
                            <w:rFonts w:ascii="Calibri" w:hAnsi="Calibri" w:cs="Calibri"/>
                            <w:sz w:val="24"/>
                            <w:szCs w:val="24"/>
                            <w:lang w:val="hy-AM" w:eastAsia="ru-RU"/>
                          </w:rPr>
                          <w:t> </w:t>
                        </w:r>
                      </w:p>
                      <w:p w14:paraId="7AB84E7D" w14:textId="5FA7361F" w:rsidR="002C1804" w:rsidRPr="00C219C9" w:rsidRDefault="002C1804" w:rsidP="00C219C9">
                        <w:pPr>
                          <w:jc w:val="center"/>
                          <w:rPr>
                            <w:rFonts w:ascii="GHEA Grapalat" w:hAnsi="GHEA Grapalat"/>
                            <w:b/>
                            <w:bCs/>
                            <w:sz w:val="24"/>
                            <w:szCs w:val="24"/>
                            <w:lang w:val="hy-AM" w:eastAsia="ru-RU"/>
                          </w:rPr>
                        </w:pPr>
                        <w:r w:rsidRPr="002C1804">
                          <w:rPr>
                            <w:rFonts w:ascii="GHEA Grapalat" w:hAnsi="GHEA Grapalat"/>
                            <w:b/>
                            <w:bCs/>
                            <w:sz w:val="24"/>
                            <w:szCs w:val="24"/>
                            <w:lang w:val="hy-AM" w:eastAsia="ru-RU"/>
                          </w:rPr>
                          <w:t>4. ՈՒՍՈՒՄՆԱԴԱՍՏԻԱՐԱԿՉԱԿԱՆ ԳՈՐԾԸՆԹԱՑԻ ՄԱՍՆԱԿԻՑՆԵՐԸ</w:t>
                        </w:r>
                      </w:p>
                      <w:p w14:paraId="0BA81224" w14:textId="77777777" w:rsidR="002C1804" w:rsidRPr="002C1804" w:rsidRDefault="002C1804" w:rsidP="00F257ED">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35. Հաստատության ուսումնադաստիարակչական գործընթացի մասնակիցներն են՝</w:t>
                        </w:r>
                      </w:p>
                      <w:p w14:paraId="49CCA4F4" w14:textId="77777777" w:rsidR="002C1804" w:rsidRPr="002C1804" w:rsidRDefault="002C1804" w:rsidP="00F257ED">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1) նախադպրոցական տարիքի երեխան.</w:t>
                        </w:r>
                      </w:p>
                      <w:p w14:paraId="4AE0EF1E" w14:textId="77777777" w:rsidR="002C1804" w:rsidRPr="002C1804" w:rsidRDefault="002C1804" w:rsidP="00F257ED">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2) ծնողը (սանի օրինական ներկայացուցիչը).</w:t>
                        </w:r>
                      </w:p>
                      <w:p w14:paraId="324240D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տնօրենը, մեթոդիստը (տնօրենի ուսումնական գծով տեղակալը), մասնաճյուղի ղեկավարը, դաստիարակը, դաստիարակի օգնականը, հոգեբանը, հատուկ մանկավարժը, սոցիալական մանկավարժը, ֆիզկուլտուրայի հրահանգիչը, երաժշտության դաստիարակը, բուժաշխատողը, լրացուցիչ կրթական ծառայության մանկավարժը և այլ մանկավարժական աշխատողներ։</w:t>
                        </w:r>
                      </w:p>
                      <w:p w14:paraId="32BF5ED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36. Սաների ընդունելության ժամանակ հաստատության տնօրենը պարտավոր է </w:t>
                        </w:r>
                        <w:r w:rsidRPr="002C1804">
                          <w:rPr>
                            <w:rFonts w:ascii="GHEA Grapalat" w:hAnsi="GHEA Grapalat"/>
                            <w:sz w:val="24"/>
                            <w:szCs w:val="24"/>
                            <w:lang w:val="hy-AM" w:eastAsia="ru-RU"/>
                          </w:rPr>
                          <w:lastRenderedPageBreak/>
                          <w:t>ծնողներին (օրինական ներկայացուցիչներին) ծանոթացնել հաստատության կանոնադրությանը և այլ փաստաթղթերի, որոնք կանոնակարգում են հաստատության գործունեությունը:</w:t>
                        </w:r>
                      </w:p>
                      <w:p w14:paraId="72A7126F"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37. Հաստատության և ծնողների փոխհարաբերությունները կարգավորվում են նրանց միջև կնքված պայմանագրով:</w:t>
                        </w:r>
                      </w:p>
                      <w:p w14:paraId="0E7B177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38. Սանի և հաստատության աշխատողների փոխհարաբերությունները կառուցվում են համագործակցության, սանի անհատականության հանդեպ հարգանքի հիմքի վրա:</w:t>
                        </w:r>
                      </w:p>
                      <w:p w14:paraId="23404D3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39. 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w:t>
                        </w:r>
                      </w:p>
                      <w:p w14:paraId="74DEB25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40. 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14:paraId="1E6C5D0B" w14:textId="77777777" w:rsidR="002C1804" w:rsidRPr="002C1804" w:rsidRDefault="002C1804" w:rsidP="002C1804">
                        <w:pPr>
                          <w:jc w:val="both"/>
                          <w:rPr>
                            <w:rFonts w:ascii="GHEA Grapalat" w:hAnsi="GHEA Grapalat"/>
                            <w:sz w:val="24"/>
                            <w:szCs w:val="24"/>
                            <w:lang w:val="hy-AM" w:eastAsia="ru-RU"/>
                          </w:rPr>
                        </w:pPr>
                        <w:r w:rsidRPr="002C1804">
                          <w:rPr>
                            <w:rFonts w:ascii="Calibri" w:hAnsi="Calibri" w:cs="Calibri"/>
                            <w:sz w:val="24"/>
                            <w:szCs w:val="24"/>
                            <w:lang w:val="hy-AM" w:eastAsia="ru-RU"/>
                          </w:rPr>
                          <w:t> </w:t>
                        </w:r>
                      </w:p>
                      <w:p w14:paraId="59DE6FE2" w14:textId="641655F4" w:rsidR="002C1804" w:rsidRPr="00C219C9" w:rsidRDefault="002C1804" w:rsidP="00C219C9">
                        <w:pPr>
                          <w:jc w:val="center"/>
                          <w:rPr>
                            <w:rFonts w:ascii="GHEA Grapalat" w:hAnsi="GHEA Grapalat"/>
                            <w:b/>
                            <w:bCs/>
                            <w:sz w:val="24"/>
                            <w:szCs w:val="24"/>
                            <w:lang w:val="hy-AM" w:eastAsia="ru-RU"/>
                          </w:rPr>
                        </w:pPr>
                        <w:r w:rsidRPr="002C1804">
                          <w:rPr>
                            <w:rFonts w:ascii="GHEA Grapalat" w:hAnsi="GHEA Grapalat"/>
                            <w:b/>
                            <w:bCs/>
                            <w:sz w:val="24"/>
                            <w:szCs w:val="24"/>
                            <w:lang w:val="hy-AM" w:eastAsia="ru-RU"/>
                          </w:rPr>
                          <w:t>5. ՀԱՍՏԱՏՈՒԹՅԱՆ ԿԱՌԱՎԱՐՈՒՄԸ</w:t>
                        </w:r>
                      </w:p>
                      <w:p w14:paraId="457715B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41. Հաստատության կառավարումն իրականացնում է (իրականացնում են) հիմնադիրը (հիմնադիրները), պետական կառավարման կամ տարածքային կառավարման լիազոր մարմինը, տնօրենը՝ «Նախադպրոցական կրթության մասին» օրենքին, այլ իրավական ակտերին և սույն կանոնադրությանը համապատասխան:</w:t>
                        </w:r>
                      </w:p>
                      <w:p w14:paraId="04897E9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42. Հաստատության հիմնադրի լիազորությունները սահմանված են «Նախադպրոցական կրթության մասին» և «Տեղական ինքնակառավարման մասին» օրենքներով:</w:t>
                        </w:r>
                      </w:p>
                      <w:p w14:paraId="29CAA15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43. 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14:paraId="5D9CD781"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44. Տնօրենն իրականացնում է հաստատության ընթացիկ գործունեության ղեկավարումը: Տնօրենն օրենքներով, սույն կանոնադրությամբ և պաշտոնի նկարագրով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14:paraId="6504599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45. 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հաստիքի բացակայության դեպքում՝ բարձրագույն կրթություն և 5 տարվա նախադպրոցական մանկավարժական փորձ ունեցող մասնագետը։</w:t>
                        </w:r>
                      </w:p>
                      <w:p w14:paraId="72EDB4A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46.Հաստատությունում ուսումնադաստիարակչական գործունեության արդյունավետ կազմակերպման նպատակով ձևավորվում են խորհրդակցական մարմիններ՝ մանկավարժական և ծնողական խորհուրդներ: Կարող են ձևավորվել նաև այլ (հոգաբարձուների, շրջանավարտների) մարմիններ:</w:t>
                        </w:r>
                      </w:p>
                      <w:p w14:paraId="2438000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47. Մանկավարժական խորհուրդը կազմավորվում է օգոստոսի 20-ից 30-ը:</w:t>
                        </w:r>
                      </w:p>
                      <w:p w14:paraId="1365B72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48. Մանկավարժական խորհուրդը ձևավորվում է տնօրենի հրամանով` մեկ ուսումնական տարի ժամկետով:</w:t>
                        </w:r>
                      </w:p>
                      <w:p w14:paraId="403120C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49. Մանկավարժական խորհրդի կազմում ընդգրկվում են հաստատության բոլոր մանկավարժական աշխատողները:</w:t>
                        </w:r>
                      </w:p>
                      <w:p w14:paraId="37C232B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50. Մանկավարժական խորհրդի աշխատանքը ղեկավարում է հաստատության տնօրենը, որն ի պաշտոնե մանկավարժական խորհրդի նախագահն է:</w:t>
                        </w:r>
                      </w:p>
                      <w:p w14:paraId="301FEBC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51. Մանկավարժական խորհրդի նիստերն արձանագրում է մանկավարժական խորհրդի անդամների ձայների պարզ մեծամասնությամբ ընտրված մշտական քարտուղարը, որի բացակայության դեպքում տվյալ նիստն արձանագրելու համար ընտրվում է նոր քարտուղար: Քարտուղարը պատասխանատու է մանկավարժական խորհրդի արձանագրությունների պատշաճ կազմման համար: Նիստի արձանագրությունը կազմվում է երեք աշխատանքային օրվա ընթացքում և ստորագրվում խորհրդի նախագահի ու քարտուղարի կողմից: Մանկավարժական խորհրդի նիստը հնարավորության կամ անհրաժեշտության դեպքում կարող է ձայնագրվել:</w:t>
                        </w:r>
                      </w:p>
                      <w:p w14:paraId="53A4D03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52. Մանկավարժական խորհրդի նիստերը գումարվում են առնվազն երեք ամիսը մեկ անգամ, անհրաժեշտության դեպքում գումարվում են արտահերթ նիստեր`</w:t>
                        </w:r>
                      </w:p>
                      <w:p w14:paraId="74D58EAC"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 տնօրենի նախաձեռնությամբ.</w:t>
                        </w:r>
                      </w:p>
                      <w:p w14:paraId="3FCF468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 մանկավարժական խորհրդի անդամների 1/3-ի նախաձեռնությամբ.</w:t>
                        </w:r>
                      </w:p>
                      <w:p w14:paraId="0DD0C3F8"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լիազորված մարմնի նախաձեռնությամբ:</w:t>
                        </w:r>
                      </w:p>
                      <w:p w14:paraId="1CFAB34C"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53. Մանկավարժական խորհրդի նիստերը բաց են:</w:t>
                        </w:r>
                      </w:p>
                      <w:p w14:paraId="58BD38E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54. Անհրաժեշտության դեպքում մանկավարժական խորհրդի նիստերին մասնակցելու համար խորհրդակցական ձայնի իրավունքով հրավիրվում են ծնողներ:</w:t>
                        </w:r>
                      </w:p>
                      <w:p w14:paraId="6E3D155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55. Հաստատության տնօրենը մանկավարժական խորհրդի նիստից առնվազն </w:t>
                        </w:r>
                        <w:r w:rsidRPr="002C1804">
                          <w:rPr>
                            <w:rFonts w:ascii="GHEA Grapalat" w:hAnsi="GHEA Grapalat"/>
                            <w:sz w:val="24"/>
                            <w:szCs w:val="24"/>
                            <w:lang w:val="hy-AM" w:eastAsia="ru-RU"/>
                          </w:rPr>
                          <w:lastRenderedPageBreak/>
                          <w:t>երեք օր առաջ մանկավարժական աշխատողներին գրավոր ծանուցմամբ (բացառությամբ արտահերթ նիստերի) տեղեկացնում է մանկավարժական խորհրդի նիստի անցկացման տեղի, ժամի և օրակարգի մասին:</w:t>
                        </w:r>
                      </w:p>
                      <w:p w14:paraId="38697F01"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56. Մանկավարժական խորհրդի որոշմամբ՝ նիստի օրակարգում կարող են կատարվել փոփոխություններ:</w:t>
                        </w:r>
                      </w:p>
                      <w:p w14:paraId="423A2AB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57. Մանկավարժական խորհրդի նիստն իրավազոր է, եթե դրան մասնակցում է մանկավարժական խորհրդի անդամների ընդհանուր թվի կեսից ավելին:</w:t>
                        </w:r>
                      </w:p>
                      <w:p w14:paraId="4C84C6A1"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58. Մանկավարժական խորհրդի որոշումներն ընդունվում են քվեարկությանը մասնակցած մանկավարժական խորհրդի անդամների ձայների մեծամասնությամբ:</w:t>
                        </w:r>
                      </w:p>
                      <w:p w14:paraId="1CC4F1C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59. Մանկավարժական խորհրդի յուրաքանչյուր անդամ ունի մեկ ձայնի իրավունք: Ձայնի փոխանցումն արգելվում է:</w:t>
                        </w:r>
                      </w:p>
                      <w:p w14:paraId="4A7BDFE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60. Մանկավարժական խորհուրդը որոշումներ է ընդունում՝</w:t>
                        </w:r>
                      </w:p>
                      <w:p w14:paraId="0D49190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 հաստատության ուսումնադաստիարակչական աշխատանքների տարեկան պլանի.</w:t>
                        </w:r>
                      </w:p>
                      <w:p w14:paraId="4852DEC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 օրվա կանոնակարգի և պարապմունքների բաշխման ցանկի, օգտագործվող ծրագրամեթոդական գրականության.</w:t>
                        </w:r>
                      </w:p>
                      <w:p w14:paraId="2E39C7C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ուսումնադաստիարակչական աշխատանքների պլանավորման տարբերակների.</w:t>
                        </w:r>
                      </w:p>
                      <w:p w14:paraId="79B1A8F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 սաների տարիքային խմբերի համակազմի վերաբերյալ և ներկայացնում տնօրենի հաստատմանը:</w:t>
                        </w:r>
                      </w:p>
                      <w:p w14:paraId="2FAC8BE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61. Հաստատության ծնողական խորհուրդը կազմավորվում է տարիքային խմբերի ծնողական խորհուրդների նախագահներից: Ծնողական խորհրդի նախագահն ընտրվում է փակ քվեարկությամբ, ծնողական խորհրդի անդամների ընդհանուր թվի ձայների մեծամասնությամբ:</w:t>
                        </w:r>
                      </w:p>
                      <w:p w14:paraId="098044B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62. Հաստատության ծնողական խորհրդի նախագահը խորհրդի նիստից առնվազն երեք օր առաջ խորհրդի անդամներին պատշաճ ծանուցմամբ տեղեկացնում է նիստի անցկացման տեղի, ժամի և օրակարգի մասին: Ծնողական խորհրդի որոշմամբ նիստի օրակարգում կարող են կատարվել փոփոխություններ: Ծնողական խորհրդի նիստերը գումարվում են առնվազն երեք ամիսը մեկ անգամ, անհրաժեշտության դեպքում գումարվում են արտահերթ նիստեր:</w:t>
                        </w:r>
                      </w:p>
                      <w:p w14:paraId="18D7BBA7"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63. Ծնողական խորհուրդների նիստերն իրավազոր են, եթե դրանց մասնակցում է անդամների ընդհանուր թվի կեսից ավելին: Որոշումներն ընդունվում են քվեարկությանը մասնակցած անդամների ձայների մեծամասնությամբ:</w:t>
                        </w:r>
                      </w:p>
                      <w:p w14:paraId="2746B37C"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64. Ծնողական խորհուրդների յուրաքանչյուր անդամ ունի մեկ ձայնի իրավունք:</w:t>
                        </w:r>
                      </w:p>
                      <w:p w14:paraId="5E60704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65. Տարիքային խմբերի ծնողական խորհուրդների նիստերին մասնակցում են դաստիարակները, իսկ հաստատության ծնողական խորհրդի նիստերին` տնօրենը:</w:t>
                        </w:r>
                      </w:p>
                      <w:p w14:paraId="34BFC0D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66. Ուսումնական տարվա ընթացքում, համաձայն հաստատության ուսումնադաստիարակչական տարեկան պլանի, հրավիրվում են ժողովներ` առնվազն չորս անգամ: Տնօրենի, ծնողական խորհուրդների և մանկավարժական աշխատողների նախաձեռնությամբ կարող են հրավիրվել արտահերթ ծնողական ժողովներ:</w:t>
                        </w:r>
                      </w:p>
                      <w:p w14:paraId="3B55AD4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67. Հաստատության ծնողական խորհուրդը՝</w:t>
                        </w:r>
                      </w:p>
                      <w:p w14:paraId="60E661D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 մանկավարժական խորհրդի քննարկմանը ներկայացնում է սաների առօրյայի բարելավման, մանկավարժների խրախուսման, իրենց պարտականությունների կատարման գործում թերացող մանկավարժներին պատասխանատվության ենթարկելու վերաբերյալ առաջարկություններ.</w:t>
                        </w:r>
                      </w:p>
                      <w:p w14:paraId="0143C95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 աջակցում է հաստատությանը` կրթության և զարգացման առանձնահատուկ պայմանների կարիք ունեցող սաների մանկավարժահոգեբանական աջակցության ծառայությունների կազմակերպման գործում.</w:t>
                        </w:r>
                      </w:p>
                      <w:p w14:paraId="2090322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լսում է տնօրենի հաղորդումը հաստատության գործունեության վիճակի ու հեռանկարային ծրագրերի մասին, ստանում ծնողներին հետաքրքրող հարցերի պարզաբանումները.</w:t>
                        </w:r>
                      </w:p>
                      <w:p w14:paraId="56E1AFD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 ամրապնդում է հաստատության և ծնողների միջև կապերը, մանկավարժական աշխատողների հետ ձևավորում և ծնողներին է ներկայացնում սաների դաստիարակության նկատմամբ միասնական պահանջներ.</w:t>
                        </w:r>
                      </w:p>
                      <w:p w14:paraId="2B23484C"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 մասնակցում է ծնողազուրկ և սոցիալապես անապահով սաներին նյութական օգնություն ցույց տալու աշխատանքներին.</w:t>
                        </w:r>
                      </w:p>
                      <w:p w14:paraId="0399598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 ապահովում է երեխայի իրավունքների պաշտպանությունը հաստատությունում.</w:t>
                        </w:r>
                      </w:p>
                      <w:p w14:paraId="2D0CB30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 ծնողներին ապահովում է տեղեկատվությամբ, կազմակերպում սեմինարներ, խորհրդատվություններ.</w:t>
                        </w:r>
                      </w:p>
                      <w:p w14:paraId="5B3C568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8) ծնողներին ծանոթացնում է իրենց իրավունքներին, պարտականություններին և օրենքով սահմանված պատասխանատվությանը.</w:t>
                        </w:r>
                      </w:p>
                      <w:p w14:paraId="34D13E9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9) համագործակցում է հաստատության մանկավարժական և այլ խորհուրդների հետ:</w:t>
                        </w:r>
                      </w:p>
                      <w:p w14:paraId="5A5BA2EA" w14:textId="77777777" w:rsidR="002C1804" w:rsidRPr="002C1804" w:rsidRDefault="002C1804" w:rsidP="002C1804">
                        <w:pPr>
                          <w:jc w:val="both"/>
                          <w:rPr>
                            <w:rFonts w:ascii="GHEA Grapalat" w:hAnsi="GHEA Grapalat"/>
                            <w:sz w:val="24"/>
                            <w:szCs w:val="24"/>
                            <w:lang w:val="hy-AM" w:eastAsia="ru-RU"/>
                          </w:rPr>
                        </w:pPr>
                        <w:r w:rsidRPr="002C1804">
                          <w:rPr>
                            <w:rFonts w:ascii="Calibri" w:hAnsi="Calibri" w:cs="Calibri"/>
                            <w:sz w:val="24"/>
                            <w:szCs w:val="24"/>
                            <w:lang w:val="hy-AM" w:eastAsia="ru-RU"/>
                          </w:rPr>
                          <w:t> </w:t>
                        </w:r>
                      </w:p>
                      <w:p w14:paraId="0F1707EC" w14:textId="54AA3F35" w:rsidR="002C1804" w:rsidRPr="00C219C9" w:rsidRDefault="002C1804" w:rsidP="00C219C9">
                        <w:pPr>
                          <w:jc w:val="center"/>
                          <w:rPr>
                            <w:rFonts w:ascii="GHEA Grapalat" w:hAnsi="GHEA Grapalat"/>
                            <w:b/>
                            <w:bCs/>
                            <w:sz w:val="24"/>
                            <w:szCs w:val="24"/>
                            <w:lang w:val="hy-AM" w:eastAsia="ru-RU"/>
                          </w:rPr>
                        </w:pPr>
                        <w:r w:rsidRPr="002C1804">
                          <w:rPr>
                            <w:rFonts w:ascii="GHEA Grapalat" w:hAnsi="GHEA Grapalat"/>
                            <w:b/>
                            <w:bCs/>
                            <w:sz w:val="24"/>
                            <w:szCs w:val="24"/>
                            <w:lang w:val="hy-AM" w:eastAsia="ru-RU"/>
                          </w:rPr>
                          <w:t>6. ՀԱՍՏԱՏՈՒԹՅԱՆ ԳՈՒՅՔԸ ԵՎ ՖԻՆԱՆՍԱՏՆՏԵՍԱԿԱՆ ԳՈՐԾՈՒՆԵՈՒԹՅՈՒՆԸ</w:t>
                        </w:r>
                      </w:p>
                      <w:p w14:paraId="0197961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68. 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14:paraId="2F64DFE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69. Հաստատությունն իրավունք ունի օրենքին, հիմնադրի որոշումներին և իր կանոնադրությանը համապատասխան իր հայեցողությամբ տիրապետելու, տնօրինելու և օգտագործելու սեփականության իրավունքով իրեն պատկանող գույքը:</w:t>
                        </w:r>
                      </w:p>
                      <w:p w14:paraId="4BEE263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70. 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14:paraId="0A3DD388"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71. Հաստատության սեփականության պահպանման հոգսը կրում է հաստատությունը:</w:t>
                        </w:r>
                      </w:p>
                      <w:p w14:paraId="00E8D0A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72. Հաստատության սեփականության վրա կարող է տարածվել բռնագանձում՝ միայն դատական կարգով:</w:t>
                        </w:r>
                      </w:p>
                      <w:p w14:paraId="7E98DAF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73. Հիմնադիրն իրավունք ունի հետ վերցնելու իր կողմից հաստատությանն ամրացված գույքը:</w:t>
                        </w:r>
                      </w:p>
                      <w:p w14:paraId="49147F0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74. Հաստատությունն իրավունք չունի ամրացված գույքը կամ դրա նկատմամբ իր իրավունքներն օտարելու, գրավ դնելու, անհատույց օգտագործման հանձնելու:</w:t>
                        </w:r>
                      </w:p>
                      <w:p w14:paraId="325A4AB8"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75. Պետական կամ համայնքային սեփականություն համարվող հաստատությունների շենքերը կարող են օտարվել միայն բացառիկ դեպքերում` կառավարության որոշմամբ:</w:t>
                        </w:r>
                      </w:p>
                      <w:p w14:paraId="4CF1558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76. 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14:paraId="6169F57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77. 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հաստատությանն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w:t>
                        </w:r>
                        <w:r w:rsidRPr="002C1804">
                          <w:rPr>
                            <w:rFonts w:ascii="GHEA Grapalat" w:hAnsi="GHEA Grapalat"/>
                            <w:sz w:val="24"/>
                            <w:szCs w:val="24"/>
                            <w:lang w:val="hy-AM" w:eastAsia="ru-RU"/>
                          </w:rPr>
                          <w:lastRenderedPageBreak/>
                          <w:t>համապատասխան հաստատությանը փոխանցելու համար:</w:t>
                        </w:r>
                      </w:p>
                      <w:p w14:paraId="38FB2B5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78. Համայնքային հաստատության գույքը կարող է վարձակալությամբ հանձնվել միայն ավագանու որոշմամբ:</w:t>
                        </w:r>
                      </w:p>
                      <w:p w14:paraId="16B9FF7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79.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14:paraId="788A832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80. Հաստատության լուծարման դեպքում նրա գույքի օգտագործման և տնօրինման կարգը որոշում է հիմնադիրը:</w:t>
                        </w:r>
                      </w:p>
                      <w:p w14:paraId="74D6198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81. Հաստատությունը Հայաստանի Հանրապետության օրենսդրությամբ սահմանված կարգով տնօրինում է իր ֆինանսական միջոցները:</w:t>
                        </w:r>
                      </w:p>
                      <w:p w14:paraId="549D3577"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82. 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14:paraId="2E18FAB6"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83. Պետական կամ համայնքային հաստատությունների` պետական բյուջեից ֆինանսավորման կարգը սահմանում է Հայաստանի Հանրապետության կառավարությունը:</w:t>
                        </w:r>
                      </w:p>
                      <w:p w14:paraId="0F56E1DA"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84. Հաստատության ֆինանսավորման լրացուցիչ աղբյուրներն են՝</w:t>
                        </w:r>
                      </w:p>
                      <w:p w14:paraId="1323117C"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1) ձեռնարկատիրական գործունեության իրականացումից գոյացած միջոցները.</w:t>
                        </w:r>
                      </w:p>
                      <w:p w14:paraId="436278BF"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14:paraId="33BF01CB"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3) Հայաստանի Հանրապետության օրենսդրությամբ չարգելված և հաստատության կանոնադրական խնդիրներին չհակասող գործունեությունից ստացված միջոցները:</w:t>
                        </w:r>
                      </w:p>
                      <w:p w14:paraId="41B48A62"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85. 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14:paraId="462DAFF0" w14:textId="77777777" w:rsidR="002C1804" w:rsidRPr="00AB7C39" w:rsidRDefault="002C1804" w:rsidP="002C1804">
                        <w:pPr>
                          <w:jc w:val="both"/>
                          <w:rPr>
                            <w:rFonts w:ascii="GHEA Grapalat" w:hAnsi="GHEA Grapalat"/>
                            <w:sz w:val="24"/>
                            <w:szCs w:val="24"/>
                            <w:lang w:val="hy-AM" w:eastAsia="ru-RU"/>
                          </w:rPr>
                        </w:pPr>
                        <w:r w:rsidRPr="00AB7C39">
                          <w:rPr>
                            <w:rFonts w:ascii="Calibri" w:hAnsi="Calibri" w:cs="Calibri"/>
                            <w:sz w:val="24"/>
                            <w:szCs w:val="24"/>
                            <w:lang w:val="hy-AM" w:eastAsia="ru-RU"/>
                          </w:rPr>
                          <w:t> </w:t>
                        </w:r>
                      </w:p>
                      <w:p w14:paraId="1E12670A" w14:textId="36FF3193" w:rsidR="002C1804" w:rsidRPr="00C219C9" w:rsidRDefault="002C1804" w:rsidP="00C219C9">
                        <w:pPr>
                          <w:jc w:val="center"/>
                          <w:rPr>
                            <w:rFonts w:ascii="GHEA Grapalat" w:hAnsi="GHEA Grapalat"/>
                            <w:b/>
                            <w:bCs/>
                            <w:sz w:val="24"/>
                            <w:szCs w:val="24"/>
                            <w:lang w:val="hy-AM" w:eastAsia="ru-RU"/>
                          </w:rPr>
                        </w:pPr>
                        <w:r w:rsidRPr="00AB7C39">
                          <w:rPr>
                            <w:rFonts w:ascii="GHEA Grapalat" w:hAnsi="GHEA Grapalat"/>
                            <w:b/>
                            <w:bCs/>
                            <w:sz w:val="24"/>
                            <w:szCs w:val="24"/>
                            <w:lang w:val="hy-AM" w:eastAsia="ru-RU"/>
                          </w:rPr>
                          <w:t>7. ՀԱՍՏԱՏՈՒԹՅԱՆ ՎԵՐԱԿԱԶՄԱԿԵՐՊՈՒՄԸ ԵՎ ԼՈՒԾԱՐՈՒՄԸ</w:t>
                        </w:r>
                      </w:p>
                      <w:p w14:paraId="4307A8F9" w14:textId="42EDD930"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86. Նախադպրոցական ուսումնական հաստատությունների հիմնադրումը, վերակազմակերպումը և լուծարումն իրականացվում են օրենքով սահմանված կարգով»։</w:t>
                        </w:r>
                      </w:p>
                      <w:p w14:paraId="50113113" w14:textId="77777777" w:rsidR="00F616D1" w:rsidRPr="00AB7C39" w:rsidRDefault="00F616D1" w:rsidP="002C1804">
                        <w:pPr>
                          <w:jc w:val="both"/>
                          <w:rPr>
                            <w:rFonts w:ascii="GHEA Grapalat" w:hAnsi="GHEA Grapalat"/>
                            <w:sz w:val="24"/>
                            <w:szCs w:val="24"/>
                            <w:lang w:val="hy-AM"/>
                          </w:rPr>
                        </w:pPr>
                        <w:r w:rsidRPr="00AB7C39">
                          <w:rPr>
                            <w:rFonts w:ascii="Calibri" w:hAnsi="Calibri" w:cs="Calibri"/>
                            <w:sz w:val="24"/>
                            <w:szCs w:val="24"/>
                            <w:lang w:val="hy-AM"/>
                          </w:rPr>
                          <w:t>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4521"/>
                          <w:gridCol w:w="4410"/>
                        </w:tblGrid>
                        <w:tr w:rsidR="00241591" w:rsidRPr="00BE2F5D" w14:paraId="686A78A9" w14:textId="77777777" w:rsidTr="005517C8">
                          <w:trPr>
                            <w:tblCellSpacing w:w="7" w:type="dxa"/>
                          </w:trPr>
                          <w:tc>
                            <w:tcPr>
                              <w:tcW w:w="4500" w:type="dxa"/>
                              <w:vAlign w:val="center"/>
                            </w:tcPr>
                            <w:p w14:paraId="3E947D45" w14:textId="77777777" w:rsidR="00F616D1" w:rsidRPr="00AB7C39" w:rsidRDefault="00F616D1" w:rsidP="002C1804">
                              <w:pPr>
                                <w:jc w:val="both"/>
                                <w:rPr>
                                  <w:rFonts w:ascii="GHEA Grapalat" w:hAnsi="GHEA Grapalat"/>
                                  <w:sz w:val="24"/>
                                  <w:szCs w:val="24"/>
                                  <w:lang w:val="hy-AM"/>
                                </w:rPr>
                              </w:pPr>
                            </w:p>
                          </w:tc>
                          <w:tc>
                            <w:tcPr>
                              <w:tcW w:w="0" w:type="auto"/>
                              <w:vAlign w:val="bottom"/>
                            </w:tcPr>
                            <w:p w14:paraId="619691F6" w14:textId="77777777" w:rsidR="00F616D1" w:rsidRPr="00AB7C39" w:rsidRDefault="00F616D1" w:rsidP="002C1804">
                              <w:pPr>
                                <w:jc w:val="both"/>
                                <w:rPr>
                                  <w:rFonts w:ascii="GHEA Grapalat" w:hAnsi="GHEA Grapalat"/>
                                  <w:sz w:val="24"/>
                                  <w:szCs w:val="24"/>
                                  <w:lang w:val="hy-AM"/>
                                </w:rPr>
                              </w:pPr>
                            </w:p>
                          </w:tc>
                        </w:tr>
                      </w:tbl>
                      <w:p w14:paraId="57A3D39E" w14:textId="77777777" w:rsidR="00F616D1" w:rsidRPr="00AB7C39" w:rsidRDefault="00F616D1" w:rsidP="002C1804">
                        <w:pPr>
                          <w:jc w:val="both"/>
                          <w:rPr>
                            <w:rFonts w:ascii="GHEA Grapalat" w:hAnsi="GHEA Grapalat"/>
                            <w:sz w:val="24"/>
                            <w:szCs w:val="24"/>
                            <w:lang w:val="hy-AM"/>
                          </w:rPr>
                        </w:pPr>
                        <w:r w:rsidRPr="00AB7C39">
                          <w:rPr>
                            <w:rFonts w:ascii="Calibri" w:hAnsi="Calibri" w:cs="Calibri"/>
                            <w:sz w:val="24"/>
                            <w:szCs w:val="24"/>
                            <w:lang w:val="hy-AM"/>
                          </w:rPr>
                          <w:t>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4410"/>
                          <w:gridCol w:w="4521"/>
                        </w:tblGrid>
                        <w:tr w:rsidR="00241591" w:rsidRPr="00BE2F5D" w14:paraId="58271CB4" w14:textId="77777777" w:rsidTr="005517C8">
                          <w:trPr>
                            <w:tblCellSpacing w:w="7" w:type="dxa"/>
                          </w:trPr>
                          <w:tc>
                            <w:tcPr>
                              <w:tcW w:w="0" w:type="auto"/>
                              <w:vAlign w:val="center"/>
                            </w:tcPr>
                            <w:p w14:paraId="42FA47A3" w14:textId="77777777" w:rsidR="00F616D1" w:rsidRPr="00AB7C39" w:rsidRDefault="00F616D1" w:rsidP="002C1804">
                              <w:pPr>
                                <w:jc w:val="both"/>
                                <w:rPr>
                                  <w:rFonts w:ascii="GHEA Grapalat" w:hAnsi="GHEA Grapalat"/>
                                  <w:sz w:val="24"/>
                                  <w:szCs w:val="24"/>
                                  <w:lang w:val="hy-AM"/>
                                </w:rPr>
                              </w:pPr>
                            </w:p>
                          </w:tc>
                          <w:tc>
                            <w:tcPr>
                              <w:tcW w:w="4500" w:type="dxa"/>
                              <w:vAlign w:val="bottom"/>
                            </w:tcPr>
                            <w:p w14:paraId="169B1FFE" w14:textId="77777777" w:rsidR="00F616D1" w:rsidRPr="00AB7C39" w:rsidRDefault="00F616D1" w:rsidP="002C1804">
                              <w:pPr>
                                <w:jc w:val="both"/>
                                <w:rPr>
                                  <w:rFonts w:ascii="GHEA Grapalat" w:hAnsi="GHEA Grapalat"/>
                                  <w:sz w:val="24"/>
                                  <w:szCs w:val="24"/>
                                  <w:lang w:val="hy-AM"/>
                                </w:rPr>
                              </w:pPr>
                            </w:p>
                          </w:tc>
                        </w:tr>
                      </w:tbl>
                      <w:p w14:paraId="6F84FF87" w14:textId="77777777" w:rsidR="00F616D1" w:rsidRPr="00AB7C39" w:rsidRDefault="00F616D1" w:rsidP="002C1804">
                        <w:pPr>
                          <w:jc w:val="both"/>
                          <w:rPr>
                            <w:rFonts w:ascii="GHEA Grapalat" w:hAnsi="GHEA Grapalat"/>
                            <w:sz w:val="24"/>
                            <w:szCs w:val="24"/>
                            <w:lang w:val="hy-AM"/>
                          </w:rPr>
                        </w:pPr>
                        <w:r w:rsidRPr="00AB7C39">
                          <w:rPr>
                            <w:rFonts w:ascii="Calibri" w:hAnsi="Calibri" w:cs="Calibri"/>
                            <w:sz w:val="24"/>
                            <w:szCs w:val="24"/>
                            <w:lang w:val="hy-AM"/>
                          </w:rPr>
                          <w:t> </w:t>
                        </w:r>
                      </w:p>
                      <w:p w14:paraId="5C4BCB96" w14:textId="77777777" w:rsidR="00F616D1" w:rsidRPr="00AB7C39" w:rsidRDefault="00F616D1" w:rsidP="002C1804">
                        <w:pPr>
                          <w:jc w:val="both"/>
                          <w:rPr>
                            <w:rFonts w:ascii="GHEA Grapalat" w:hAnsi="GHEA Grapalat"/>
                            <w:sz w:val="24"/>
                            <w:szCs w:val="24"/>
                            <w:lang w:val="hy-AM"/>
                          </w:rPr>
                        </w:pPr>
                        <w:r w:rsidRPr="00AB7C39">
                          <w:rPr>
                            <w:rFonts w:ascii="Calibri" w:hAnsi="Calibri" w:cs="Calibri"/>
                            <w:sz w:val="24"/>
                            <w:szCs w:val="24"/>
                            <w:lang w:val="hy-AM"/>
                          </w:rPr>
                          <w:t> </w:t>
                        </w:r>
                      </w:p>
                    </w:tc>
                  </w:tr>
                </w:tbl>
                <w:p w14:paraId="1A04504F" w14:textId="77777777" w:rsidR="00B05B83" w:rsidRPr="00AB7C39" w:rsidRDefault="00B05B83" w:rsidP="002C1804">
                  <w:pPr>
                    <w:jc w:val="both"/>
                    <w:rPr>
                      <w:rFonts w:ascii="GHEA Grapalat" w:hAnsi="GHEA Grapalat"/>
                      <w:sz w:val="24"/>
                      <w:szCs w:val="24"/>
                      <w:lang w:val="hy-AM"/>
                    </w:rPr>
                  </w:pPr>
                </w:p>
              </w:tc>
            </w:tr>
            <w:tr w:rsidR="00241591" w:rsidRPr="00BE2F5D" w14:paraId="366B945D" w14:textId="77777777" w:rsidTr="00F616D1">
              <w:trPr>
                <w:tblCellSpacing w:w="0" w:type="dxa"/>
                <w:jc w:val="center"/>
              </w:trPr>
              <w:tc>
                <w:tcPr>
                  <w:tcW w:w="11040" w:type="dxa"/>
                  <w:vAlign w:val="center"/>
                </w:tcPr>
                <w:p w14:paraId="64373EA8" w14:textId="77777777" w:rsidR="00B05B83" w:rsidRPr="00AB7C39" w:rsidRDefault="00B05B83" w:rsidP="002C1804">
                  <w:pPr>
                    <w:jc w:val="both"/>
                    <w:rPr>
                      <w:rFonts w:ascii="GHEA Grapalat" w:hAnsi="GHEA Grapalat"/>
                      <w:sz w:val="24"/>
                      <w:szCs w:val="24"/>
                      <w:lang w:val="hy-AM"/>
                    </w:rPr>
                  </w:pPr>
                </w:p>
              </w:tc>
            </w:tr>
            <w:tr w:rsidR="00241591" w:rsidRPr="00BE2F5D" w14:paraId="00292809" w14:textId="77777777" w:rsidTr="00F616D1">
              <w:trPr>
                <w:tblCellSpacing w:w="0" w:type="dxa"/>
                <w:jc w:val="center"/>
              </w:trPr>
              <w:tc>
                <w:tcPr>
                  <w:tcW w:w="11040" w:type="dxa"/>
                  <w:vAlign w:val="center"/>
                </w:tcPr>
                <w:p w14:paraId="58278BC0" w14:textId="77777777" w:rsidR="00B05B83" w:rsidRPr="00AB7C39" w:rsidRDefault="00B05B83" w:rsidP="002C1804">
                  <w:pPr>
                    <w:jc w:val="both"/>
                    <w:rPr>
                      <w:rFonts w:ascii="GHEA Grapalat" w:hAnsi="GHEA Grapalat"/>
                      <w:sz w:val="24"/>
                      <w:szCs w:val="24"/>
                      <w:lang w:val="hy-AM"/>
                    </w:rPr>
                  </w:pPr>
                </w:p>
              </w:tc>
            </w:tr>
            <w:tr w:rsidR="00241591" w:rsidRPr="00BE2F5D" w14:paraId="5E042AA8" w14:textId="77777777" w:rsidTr="00F616D1">
              <w:trPr>
                <w:tblCellSpacing w:w="0" w:type="dxa"/>
                <w:jc w:val="center"/>
              </w:trPr>
              <w:tc>
                <w:tcPr>
                  <w:tcW w:w="0" w:type="auto"/>
                  <w:vAlign w:val="center"/>
                </w:tcPr>
                <w:p w14:paraId="45F1883B" w14:textId="77777777" w:rsidR="00B05B83" w:rsidRPr="00AB7C39" w:rsidRDefault="00B05B83" w:rsidP="002C1804">
                  <w:pPr>
                    <w:jc w:val="both"/>
                    <w:rPr>
                      <w:rFonts w:ascii="GHEA Grapalat" w:hAnsi="GHEA Grapalat"/>
                      <w:sz w:val="24"/>
                      <w:szCs w:val="24"/>
                      <w:lang w:val="hy-AM"/>
                    </w:rPr>
                  </w:pPr>
                </w:p>
              </w:tc>
            </w:tr>
            <w:tr w:rsidR="00241591" w:rsidRPr="00BE2F5D" w14:paraId="58E6F0A3" w14:textId="77777777" w:rsidTr="00F616D1">
              <w:trPr>
                <w:tblCellSpacing w:w="0" w:type="dxa"/>
                <w:jc w:val="center"/>
              </w:trPr>
              <w:tc>
                <w:tcPr>
                  <w:tcW w:w="0" w:type="auto"/>
                  <w:vAlign w:val="center"/>
                </w:tcPr>
                <w:p w14:paraId="60E5547C" w14:textId="77777777" w:rsidR="00B05B83" w:rsidRPr="00AB7C39" w:rsidRDefault="00B05B83" w:rsidP="002C1804">
                  <w:pPr>
                    <w:jc w:val="both"/>
                    <w:rPr>
                      <w:rFonts w:ascii="GHEA Grapalat" w:hAnsi="GHEA Grapalat"/>
                      <w:sz w:val="24"/>
                      <w:szCs w:val="24"/>
                      <w:lang w:val="hy-AM"/>
                    </w:rPr>
                  </w:pPr>
                </w:p>
              </w:tc>
            </w:tr>
            <w:tr w:rsidR="00241591" w:rsidRPr="00BE2F5D" w14:paraId="5E976F62" w14:textId="77777777">
              <w:trPr>
                <w:tblCellSpacing w:w="0" w:type="dxa"/>
                <w:jc w:val="center"/>
              </w:trPr>
              <w:tc>
                <w:tcPr>
                  <w:tcW w:w="0" w:type="auto"/>
                  <w:vAlign w:val="center"/>
                  <w:hideMark/>
                </w:tcPr>
                <w:p w14:paraId="2EAA8405" w14:textId="77777777" w:rsidR="00B05B83" w:rsidRPr="00AB7C39" w:rsidRDefault="00B05B83" w:rsidP="002C1804">
                  <w:pPr>
                    <w:jc w:val="both"/>
                    <w:rPr>
                      <w:rFonts w:ascii="GHEA Grapalat" w:hAnsi="GHEA Grapalat"/>
                      <w:sz w:val="24"/>
                      <w:szCs w:val="24"/>
                      <w:lang w:val="hy-AM"/>
                    </w:rPr>
                  </w:pPr>
                </w:p>
              </w:tc>
            </w:tr>
          </w:tbl>
          <w:p w14:paraId="7298EBF3" w14:textId="77777777" w:rsidR="00B05B83" w:rsidRPr="00AB7C39" w:rsidRDefault="00B05B83" w:rsidP="002C1804">
            <w:pPr>
              <w:jc w:val="both"/>
              <w:rPr>
                <w:rFonts w:ascii="GHEA Grapalat" w:hAnsi="GHEA Grapalat"/>
                <w:sz w:val="24"/>
                <w:szCs w:val="24"/>
                <w:lang w:val="hy-AM"/>
              </w:rPr>
            </w:pPr>
          </w:p>
        </w:tc>
      </w:tr>
    </w:tbl>
    <w:tbl>
      <w:tblPr>
        <w:tblpPr w:leftFromText="180" w:rightFromText="180" w:vertAnchor="text" w:horzAnchor="margin" w:tblpXSpec="center" w:tblpY="-12279"/>
        <w:tblOverlap w:val="never"/>
        <w:tblW w:w="11040" w:type="dxa"/>
        <w:tblCellSpacing w:w="7" w:type="dxa"/>
        <w:tblCellMar>
          <w:top w:w="15" w:type="dxa"/>
          <w:left w:w="15" w:type="dxa"/>
          <w:bottom w:w="15" w:type="dxa"/>
          <w:right w:w="15" w:type="dxa"/>
        </w:tblCellMar>
        <w:tblLook w:val="04A0" w:firstRow="1" w:lastRow="0" w:firstColumn="1" w:lastColumn="0" w:noHBand="0" w:noVBand="1"/>
      </w:tblPr>
      <w:tblGrid>
        <w:gridCol w:w="6519"/>
        <w:gridCol w:w="4521"/>
      </w:tblGrid>
      <w:tr w:rsidR="00241591" w:rsidRPr="00BE2F5D" w14:paraId="58C92D19" w14:textId="77777777" w:rsidTr="008A03AE">
        <w:trPr>
          <w:tblCellSpacing w:w="7" w:type="dxa"/>
        </w:trPr>
        <w:tc>
          <w:tcPr>
            <w:tcW w:w="0" w:type="auto"/>
            <w:vAlign w:val="center"/>
            <w:hideMark/>
          </w:tcPr>
          <w:p w14:paraId="02D7AE0B" w14:textId="77777777" w:rsidR="008A03AE" w:rsidRPr="00AB7C39" w:rsidRDefault="008A03AE" w:rsidP="002C1804">
            <w:pPr>
              <w:jc w:val="both"/>
              <w:rPr>
                <w:rFonts w:ascii="GHEA Grapalat" w:hAnsi="GHEA Grapalat"/>
                <w:sz w:val="24"/>
                <w:szCs w:val="24"/>
                <w:lang w:val="hy-AM"/>
              </w:rPr>
            </w:pPr>
          </w:p>
        </w:tc>
        <w:tc>
          <w:tcPr>
            <w:tcW w:w="4500" w:type="dxa"/>
            <w:vAlign w:val="bottom"/>
            <w:hideMark/>
          </w:tcPr>
          <w:p w14:paraId="273C8BBA" w14:textId="77777777" w:rsidR="008A03AE" w:rsidRPr="00AB7C39" w:rsidRDefault="008A03AE" w:rsidP="002C1804">
            <w:pPr>
              <w:jc w:val="both"/>
              <w:rPr>
                <w:rFonts w:ascii="GHEA Grapalat" w:hAnsi="GHEA Grapalat"/>
                <w:sz w:val="24"/>
                <w:szCs w:val="24"/>
                <w:lang w:val="hy-AM"/>
              </w:rPr>
            </w:pPr>
          </w:p>
        </w:tc>
      </w:tr>
    </w:tbl>
    <w:p w14:paraId="38D3F059" w14:textId="77777777" w:rsidR="007C30C3" w:rsidRPr="00AB7C39" w:rsidRDefault="007C30C3" w:rsidP="002C1804">
      <w:pPr>
        <w:jc w:val="both"/>
        <w:rPr>
          <w:rFonts w:ascii="GHEA Grapalat" w:hAnsi="GHEA Grapalat"/>
          <w:sz w:val="24"/>
          <w:szCs w:val="24"/>
          <w:lang w:val="hy-AM"/>
        </w:rPr>
      </w:pPr>
    </w:p>
    <w:sectPr w:rsidR="007C30C3" w:rsidRPr="00AB7C39" w:rsidSect="00EF6E52">
      <w:footerReference w:type="default" r:id="rId7"/>
      <w:pgSz w:w="11906" w:h="16838"/>
      <w:pgMar w:top="851" w:right="850" w:bottom="1134" w:left="1134" w:header="708"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705EE" w14:textId="77777777" w:rsidR="0091455D" w:rsidRDefault="0091455D" w:rsidP="00EF6E52">
      <w:pPr>
        <w:spacing w:after="0" w:line="240" w:lineRule="auto"/>
      </w:pPr>
      <w:r>
        <w:separator/>
      </w:r>
    </w:p>
  </w:endnote>
  <w:endnote w:type="continuationSeparator" w:id="0">
    <w:p w14:paraId="1F8C918B" w14:textId="77777777" w:rsidR="0091455D" w:rsidRDefault="0091455D" w:rsidP="00EF6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Armenian">
    <w:altName w:val="Arial"/>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1643625"/>
      <w:docPartObj>
        <w:docPartGallery w:val="Page Numbers (Bottom of Page)"/>
        <w:docPartUnique/>
      </w:docPartObj>
    </w:sdtPr>
    <w:sdtContent>
      <w:p w14:paraId="3B59AFF4" w14:textId="0AF79912" w:rsidR="00EF6E52" w:rsidRDefault="00EF6E52">
        <w:pPr>
          <w:pStyle w:val="a8"/>
          <w:jc w:val="center"/>
        </w:pPr>
        <w:r>
          <w:fldChar w:fldCharType="begin"/>
        </w:r>
        <w:r>
          <w:instrText>PAGE   \* MERGEFORMAT</w:instrText>
        </w:r>
        <w:r>
          <w:fldChar w:fldCharType="separate"/>
        </w:r>
        <w:r>
          <w:t>2</w:t>
        </w:r>
        <w:r>
          <w:fldChar w:fldCharType="end"/>
        </w:r>
      </w:p>
    </w:sdtContent>
  </w:sdt>
  <w:p w14:paraId="6BB2BA4E" w14:textId="77777777" w:rsidR="00EF6E52" w:rsidRDefault="00EF6E5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E49C6" w14:textId="77777777" w:rsidR="0091455D" w:rsidRDefault="0091455D" w:rsidP="00EF6E52">
      <w:pPr>
        <w:spacing w:after="0" w:line="240" w:lineRule="auto"/>
      </w:pPr>
      <w:r>
        <w:separator/>
      </w:r>
    </w:p>
  </w:footnote>
  <w:footnote w:type="continuationSeparator" w:id="0">
    <w:p w14:paraId="27B9C44E" w14:textId="77777777" w:rsidR="0091455D" w:rsidRDefault="0091455D" w:rsidP="00EF6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A6E62"/>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29328BC"/>
    <w:multiLevelType w:val="hybridMultilevel"/>
    <w:tmpl w:val="34F4E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071166"/>
    <w:multiLevelType w:val="multilevel"/>
    <w:tmpl w:val="420422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56118194">
    <w:abstractNumId w:val="2"/>
  </w:num>
  <w:num w:numId="2" w16cid:durableId="1296763195">
    <w:abstractNumId w:val="0"/>
  </w:num>
  <w:num w:numId="3" w16cid:durableId="770273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57FE"/>
    <w:rsid w:val="000078ED"/>
    <w:rsid w:val="00030DD1"/>
    <w:rsid w:val="000836A5"/>
    <w:rsid w:val="00086B26"/>
    <w:rsid w:val="000A5283"/>
    <w:rsid w:val="000D5DD2"/>
    <w:rsid w:val="000D7A6A"/>
    <w:rsid w:val="000E3737"/>
    <w:rsid w:val="001371E5"/>
    <w:rsid w:val="0014208B"/>
    <w:rsid w:val="00153804"/>
    <w:rsid w:val="00160A14"/>
    <w:rsid w:val="0018326E"/>
    <w:rsid w:val="001969A7"/>
    <w:rsid w:val="001E293C"/>
    <w:rsid w:val="001E4CDB"/>
    <w:rsid w:val="001E63CE"/>
    <w:rsid w:val="001F72C4"/>
    <w:rsid w:val="00203C6E"/>
    <w:rsid w:val="00241591"/>
    <w:rsid w:val="002447A4"/>
    <w:rsid w:val="00246289"/>
    <w:rsid w:val="00257112"/>
    <w:rsid w:val="00281DF0"/>
    <w:rsid w:val="002905F4"/>
    <w:rsid w:val="002C1804"/>
    <w:rsid w:val="002E2848"/>
    <w:rsid w:val="00301DB9"/>
    <w:rsid w:val="0034481D"/>
    <w:rsid w:val="0034793D"/>
    <w:rsid w:val="00361476"/>
    <w:rsid w:val="00387C29"/>
    <w:rsid w:val="0039406E"/>
    <w:rsid w:val="003A142B"/>
    <w:rsid w:val="003C2EA8"/>
    <w:rsid w:val="003C6A94"/>
    <w:rsid w:val="003E36E3"/>
    <w:rsid w:val="00447785"/>
    <w:rsid w:val="00457367"/>
    <w:rsid w:val="0047352D"/>
    <w:rsid w:val="005078B7"/>
    <w:rsid w:val="005114F1"/>
    <w:rsid w:val="005242A7"/>
    <w:rsid w:val="00533A1D"/>
    <w:rsid w:val="005517C8"/>
    <w:rsid w:val="0057214E"/>
    <w:rsid w:val="00577844"/>
    <w:rsid w:val="00596CC1"/>
    <w:rsid w:val="005E4976"/>
    <w:rsid w:val="00620BBB"/>
    <w:rsid w:val="00626EB9"/>
    <w:rsid w:val="006A329C"/>
    <w:rsid w:val="006A48E5"/>
    <w:rsid w:val="006F773D"/>
    <w:rsid w:val="00713DC5"/>
    <w:rsid w:val="00731987"/>
    <w:rsid w:val="00743FED"/>
    <w:rsid w:val="00745675"/>
    <w:rsid w:val="007615CC"/>
    <w:rsid w:val="00776E40"/>
    <w:rsid w:val="00797E8C"/>
    <w:rsid w:val="007A1B69"/>
    <w:rsid w:val="007B096E"/>
    <w:rsid w:val="007C30C3"/>
    <w:rsid w:val="007C3873"/>
    <w:rsid w:val="007D27B3"/>
    <w:rsid w:val="007D388A"/>
    <w:rsid w:val="008074C8"/>
    <w:rsid w:val="00824A89"/>
    <w:rsid w:val="00852729"/>
    <w:rsid w:val="0087460B"/>
    <w:rsid w:val="008A03AE"/>
    <w:rsid w:val="008D111E"/>
    <w:rsid w:val="0091455D"/>
    <w:rsid w:val="00951E42"/>
    <w:rsid w:val="009666F3"/>
    <w:rsid w:val="00975B87"/>
    <w:rsid w:val="0098629D"/>
    <w:rsid w:val="009A66A6"/>
    <w:rsid w:val="009B0BD3"/>
    <w:rsid w:val="009B56D3"/>
    <w:rsid w:val="009B6BA0"/>
    <w:rsid w:val="00A27EB9"/>
    <w:rsid w:val="00A5527C"/>
    <w:rsid w:val="00A73455"/>
    <w:rsid w:val="00AA7F5C"/>
    <w:rsid w:val="00AB7C39"/>
    <w:rsid w:val="00AD1924"/>
    <w:rsid w:val="00AE0B01"/>
    <w:rsid w:val="00AF1C97"/>
    <w:rsid w:val="00B05B83"/>
    <w:rsid w:val="00B57842"/>
    <w:rsid w:val="00B666E8"/>
    <w:rsid w:val="00B71B47"/>
    <w:rsid w:val="00B92CC8"/>
    <w:rsid w:val="00B959B9"/>
    <w:rsid w:val="00BB21A6"/>
    <w:rsid w:val="00BB7B68"/>
    <w:rsid w:val="00BD48E4"/>
    <w:rsid w:val="00BE2F5D"/>
    <w:rsid w:val="00BF5686"/>
    <w:rsid w:val="00C219C9"/>
    <w:rsid w:val="00C2361C"/>
    <w:rsid w:val="00C47370"/>
    <w:rsid w:val="00C535EB"/>
    <w:rsid w:val="00C70319"/>
    <w:rsid w:val="00C85DD8"/>
    <w:rsid w:val="00C95301"/>
    <w:rsid w:val="00C956D3"/>
    <w:rsid w:val="00C96B87"/>
    <w:rsid w:val="00CC6794"/>
    <w:rsid w:val="00CC6D41"/>
    <w:rsid w:val="00CE0CB5"/>
    <w:rsid w:val="00CF2D43"/>
    <w:rsid w:val="00D07279"/>
    <w:rsid w:val="00D3190E"/>
    <w:rsid w:val="00D340AD"/>
    <w:rsid w:val="00DA4ACB"/>
    <w:rsid w:val="00DB13B5"/>
    <w:rsid w:val="00DB26F3"/>
    <w:rsid w:val="00DD5E0F"/>
    <w:rsid w:val="00DD7E75"/>
    <w:rsid w:val="00E02A64"/>
    <w:rsid w:val="00E465B6"/>
    <w:rsid w:val="00E53854"/>
    <w:rsid w:val="00E65FCD"/>
    <w:rsid w:val="00E879D2"/>
    <w:rsid w:val="00E94348"/>
    <w:rsid w:val="00EA5BFF"/>
    <w:rsid w:val="00EA658C"/>
    <w:rsid w:val="00EC5C4C"/>
    <w:rsid w:val="00ED02FB"/>
    <w:rsid w:val="00EE13BC"/>
    <w:rsid w:val="00EE230A"/>
    <w:rsid w:val="00EF57FE"/>
    <w:rsid w:val="00EF6E52"/>
    <w:rsid w:val="00F17AA8"/>
    <w:rsid w:val="00F257ED"/>
    <w:rsid w:val="00F506D8"/>
    <w:rsid w:val="00F616D1"/>
    <w:rsid w:val="00F65D0F"/>
    <w:rsid w:val="00F90032"/>
    <w:rsid w:val="00FA1251"/>
    <w:rsid w:val="00FB0D77"/>
    <w:rsid w:val="00FF27D2"/>
    <w:rsid w:val="00FF6F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60B77"/>
  <w15:docId w15:val="{9EEEEB12-2B8D-489E-9FD3-70EE5F54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5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0CB5"/>
    <w:rPr>
      <w:color w:val="0000FF"/>
      <w:u w:val="single"/>
    </w:rPr>
  </w:style>
  <w:style w:type="paragraph" w:styleId="2">
    <w:name w:val="Body Text Indent 2"/>
    <w:basedOn w:val="a"/>
    <w:link w:val="20"/>
    <w:rsid w:val="00160A14"/>
    <w:pPr>
      <w:tabs>
        <w:tab w:val="num" w:pos="6480"/>
      </w:tabs>
      <w:spacing w:after="0" w:line="360" w:lineRule="auto"/>
      <w:ind w:left="6480" w:hanging="720"/>
      <w:jc w:val="both"/>
    </w:pPr>
    <w:rPr>
      <w:rFonts w:ascii="Arial Armenian" w:eastAsia="Times New Roman" w:hAnsi="Arial Armenian" w:cs="Times New Roman"/>
      <w:sz w:val="24"/>
      <w:szCs w:val="20"/>
      <w:lang w:val="en-US"/>
    </w:rPr>
  </w:style>
  <w:style w:type="character" w:customStyle="1" w:styleId="20">
    <w:name w:val="Основной текст с отступом 2 Знак"/>
    <w:basedOn w:val="a0"/>
    <w:link w:val="2"/>
    <w:rsid w:val="00160A14"/>
    <w:rPr>
      <w:rFonts w:ascii="Arial Armenian" w:eastAsia="Times New Roman" w:hAnsi="Arial Armenian" w:cs="Times New Roman"/>
      <w:sz w:val="24"/>
      <w:szCs w:val="20"/>
      <w:lang w:val="en-US"/>
    </w:rPr>
  </w:style>
  <w:style w:type="paragraph" w:styleId="a4">
    <w:name w:val="Body Text"/>
    <w:basedOn w:val="a"/>
    <w:link w:val="a5"/>
    <w:uiPriority w:val="99"/>
    <w:semiHidden/>
    <w:unhideWhenUsed/>
    <w:rsid w:val="00160A14"/>
    <w:pPr>
      <w:spacing w:after="120"/>
    </w:pPr>
  </w:style>
  <w:style w:type="character" w:customStyle="1" w:styleId="a5">
    <w:name w:val="Основной текст Знак"/>
    <w:basedOn w:val="a0"/>
    <w:link w:val="a4"/>
    <w:uiPriority w:val="99"/>
    <w:semiHidden/>
    <w:rsid w:val="00160A14"/>
  </w:style>
  <w:style w:type="paragraph" w:styleId="a6">
    <w:name w:val="header"/>
    <w:basedOn w:val="a"/>
    <w:link w:val="a7"/>
    <w:uiPriority w:val="99"/>
    <w:unhideWhenUsed/>
    <w:rsid w:val="00EF6E52"/>
    <w:pPr>
      <w:tabs>
        <w:tab w:val="center" w:pos="4513"/>
        <w:tab w:val="right" w:pos="9026"/>
      </w:tabs>
      <w:spacing w:after="0" w:line="240" w:lineRule="auto"/>
    </w:pPr>
  </w:style>
  <w:style w:type="character" w:customStyle="1" w:styleId="a7">
    <w:name w:val="Верхний колонтитул Знак"/>
    <w:basedOn w:val="a0"/>
    <w:link w:val="a6"/>
    <w:uiPriority w:val="99"/>
    <w:rsid w:val="00EF6E52"/>
  </w:style>
  <w:style w:type="paragraph" w:styleId="a8">
    <w:name w:val="footer"/>
    <w:basedOn w:val="a"/>
    <w:link w:val="a9"/>
    <w:uiPriority w:val="99"/>
    <w:unhideWhenUsed/>
    <w:rsid w:val="00EF6E52"/>
    <w:pPr>
      <w:tabs>
        <w:tab w:val="center" w:pos="4513"/>
        <w:tab w:val="right" w:pos="9026"/>
      </w:tabs>
      <w:spacing w:after="0" w:line="240" w:lineRule="auto"/>
    </w:pPr>
  </w:style>
  <w:style w:type="character" w:customStyle="1" w:styleId="a9">
    <w:name w:val="Нижний колонтитул Знак"/>
    <w:basedOn w:val="a0"/>
    <w:link w:val="a8"/>
    <w:uiPriority w:val="99"/>
    <w:rsid w:val="00EF6E52"/>
  </w:style>
  <w:style w:type="paragraph" w:styleId="aa">
    <w:name w:val="List Paragraph"/>
    <w:basedOn w:val="a"/>
    <w:uiPriority w:val="34"/>
    <w:qFormat/>
    <w:rsid w:val="00C95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099614">
      <w:bodyDiv w:val="1"/>
      <w:marLeft w:val="0"/>
      <w:marRight w:val="0"/>
      <w:marTop w:val="0"/>
      <w:marBottom w:val="0"/>
      <w:divBdr>
        <w:top w:val="none" w:sz="0" w:space="0" w:color="auto"/>
        <w:left w:val="none" w:sz="0" w:space="0" w:color="auto"/>
        <w:bottom w:val="none" w:sz="0" w:space="0" w:color="auto"/>
        <w:right w:val="none" w:sz="0" w:space="0" w:color="auto"/>
      </w:divBdr>
    </w:div>
    <w:div w:id="1172373892">
      <w:bodyDiv w:val="1"/>
      <w:marLeft w:val="0"/>
      <w:marRight w:val="0"/>
      <w:marTop w:val="0"/>
      <w:marBottom w:val="0"/>
      <w:divBdr>
        <w:top w:val="none" w:sz="0" w:space="0" w:color="auto"/>
        <w:left w:val="none" w:sz="0" w:space="0" w:color="auto"/>
        <w:bottom w:val="none" w:sz="0" w:space="0" w:color="auto"/>
        <w:right w:val="none" w:sz="0" w:space="0" w:color="auto"/>
      </w:divBdr>
    </w:div>
    <w:div w:id="1753622471">
      <w:bodyDiv w:val="1"/>
      <w:marLeft w:val="0"/>
      <w:marRight w:val="0"/>
      <w:marTop w:val="0"/>
      <w:marBottom w:val="0"/>
      <w:divBdr>
        <w:top w:val="none" w:sz="0" w:space="0" w:color="auto"/>
        <w:left w:val="none" w:sz="0" w:space="0" w:color="auto"/>
        <w:bottom w:val="none" w:sz="0" w:space="0" w:color="auto"/>
        <w:right w:val="none" w:sz="0" w:space="0" w:color="auto"/>
      </w:divBdr>
      <w:divsChild>
        <w:div w:id="1861317996">
          <w:marLeft w:val="0"/>
          <w:marRight w:val="0"/>
          <w:marTop w:val="0"/>
          <w:marBottom w:val="0"/>
          <w:divBdr>
            <w:top w:val="none" w:sz="0" w:space="0" w:color="auto"/>
            <w:left w:val="none" w:sz="0" w:space="0" w:color="auto"/>
            <w:bottom w:val="none" w:sz="0" w:space="0" w:color="auto"/>
            <w:right w:val="none" w:sz="0" w:space="0" w:color="auto"/>
          </w:divBdr>
          <w:divsChild>
            <w:div w:id="1136751524">
              <w:marLeft w:val="0"/>
              <w:marRight w:val="0"/>
              <w:marTop w:val="0"/>
              <w:marBottom w:val="150"/>
              <w:divBdr>
                <w:top w:val="none" w:sz="0" w:space="0" w:color="auto"/>
                <w:left w:val="none" w:sz="0" w:space="0" w:color="auto"/>
                <w:bottom w:val="none" w:sz="0" w:space="0" w:color="auto"/>
                <w:right w:val="none" w:sz="0" w:space="0" w:color="auto"/>
              </w:divBdr>
            </w:div>
            <w:div w:id="215357805">
              <w:marLeft w:val="0"/>
              <w:marRight w:val="0"/>
              <w:marTop w:val="0"/>
              <w:marBottom w:val="0"/>
              <w:divBdr>
                <w:top w:val="none" w:sz="0" w:space="0" w:color="auto"/>
                <w:left w:val="none" w:sz="0" w:space="0" w:color="auto"/>
                <w:bottom w:val="none" w:sz="0" w:space="0" w:color="auto"/>
                <w:right w:val="none" w:sz="0" w:space="0" w:color="auto"/>
              </w:divBdr>
              <w:divsChild>
                <w:div w:id="46347325">
                  <w:marLeft w:val="0"/>
                  <w:marRight w:val="0"/>
                  <w:marTop w:val="0"/>
                  <w:marBottom w:val="0"/>
                  <w:divBdr>
                    <w:top w:val="none" w:sz="0" w:space="0" w:color="auto"/>
                    <w:left w:val="none" w:sz="0" w:space="0" w:color="auto"/>
                    <w:bottom w:val="none" w:sz="0" w:space="0" w:color="auto"/>
                    <w:right w:val="none" w:sz="0" w:space="0" w:color="auto"/>
                  </w:divBdr>
                </w:div>
                <w:div w:id="730276077">
                  <w:marLeft w:val="0"/>
                  <w:marRight w:val="0"/>
                  <w:marTop w:val="0"/>
                  <w:marBottom w:val="0"/>
                  <w:divBdr>
                    <w:top w:val="none" w:sz="0" w:space="0" w:color="auto"/>
                    <w:left w:val="none" w:sz="0" w:space="0" w:color="auto"/>
                    <w:bottom w:val="none" w:sz="0" w:space="0" w:color="auto"/>
                    <w:right w:val="none" w:sz="0" w:space="0" w:color="auto"/>
                  </w:divBdr>
                </w:div>
                <w:div w:id="873886959">
                  <w:marLeft w:val="0"/>
                  <w:marRight w:val="0"/>
                  <w:marTop w:val="0"/>
                  <w:marBottom w:val="0"/>
                  <w:divBdr>
                    <w:top w:val="none" w:sz="0" w:space="0" w:color="auto"/>
                    <w:left w:val="none" w:sz="0" w:space="0" w:color="auto"/>
                    <w:bottom w:val="none" w:sz="0" w:space="0" w:color="auto"/>
                    <w:right w:val="none" w:sz="0" w:space="0" w:color="auto"/>
                  </w:divBdr>
                </w:div>
                <w:div w:id="425229396">
                  <w:marLeft w:val="0"/>
                  <w:marRight w:val="0"/>
                  <w:marTop w:val="0"/>
                  <w:marBottom w:val="0"/>
                  <w:divBdr>
                    <w:top w:val="none" w:sz="0" w:space="0" w:color="auto"/>
                    <w:left w:val="none" w:sz="0" w:space="0" w:color="auto"/>
                    <w:bottom w:val="none" w:sz="0" w:space="0" w:color="auto"/>
                    <w:right w:val="none" w:sz="0" w:space="0" w:color="auto"/>
                  </w:divBdr>
                </w:div>
                <w:div w:id="1532835328">
                  <w:marLeft w:val="0"/>
                  <w:marRight w:val="0"/>
                  <w:marTop w:val="0"/>
                  <w:marBottom w:val="0"/>
                  <w:divBdr>
                    <w:top w:val="none" w:sz="0" w:space="0" w:color="auto"/>
                    <w:left w:val="none" w:sz="0" w:space="0" w:color="auto"/>
                    <w:bottom w:val="none" w:sz="0" w:space="0" w:color="auto"/>
                    <w:right w:val="none" w:sz="0" w:space="0" w:color="auto"/>
                  </w:divBdr>
                </w:div>
                <w:div w:id="846751319">
                  <w:marLeft w:val="0"/>
                  <w:marRight w:val="0"/>
                  <w:marTop w:val="0"/>
                  <w:marBottom w:val="0"/>
                  <w:divBdr>
                    <w:top w:val="none" w:sz="0" w:space="0" w:color="auto"/>
                    <w:left w:val="none" w:sz="0" w:space="0" w:color="auto"/>
                    <w:bottom w:val="none" w:sz="0" w:space="0" w:color="auto"/>
                    <w:right w:val="none" w:sz="0" w:space="0" w:color="auto"/>
                  </w:divBdr>
                </w:div>
                <w:div w:id="1071200548">
                  <w:marLeft w:val="0"/>
                  <w:marRight w:val="0"/>
                  <w:marTop w:val="0"/>
                  <w:marBottom w:val="0"/>
                  <w:divBdr>
                    <w:top w:val="none" w:sz="0" w:space="0" w:color="auto"/>
                    <w:left w:val="none" w:sz="0" w:space="0" w:color="auto"/>
                    <w:bottom w:val="none" w:sz="0" w:space="0" w:color="auto"/>
                    <w:right w:val="none" w:sz="0" w:space="0" w:color="auto"/>
                  </w:divBdr>
                </w:div>
                <w:div w:id="1123381038">
                  <w:marLeft w:val="0"/>
                  <w:marRight w:val="0"/>
                  <w:marTop w:val="0"/>
                  <w:marBottom w:val="0"/>
                  <w:divBdr>
                    <w:top w:val="none" w:sz="0" w:space="0" w:color="auto"/>
                    <w:left w:val="none" w:sz="0" w:space="0" w:color="auto"/>
                    <w:bottom w:val="none" w:sz="0" w:space="0" w:color="auto"/>
                    <w:right w:val="none" w:sz="0" w:space="0" w:color="auto"/>
                  </w:divBdr>
                </w:div>
                <w:div w:id="1796557464">
                  <w:marLeft w:val="0"/>
                  <w:marRight w:val="0"/>
                  <w:marTop w:val="0"/>
                  <w:marBottom w:val="0"/>
                  <w:divBdr>
                    <w:top w:val="none" w:sz="0" w:space="0" w:color="auto"/>
                    <w:left w:val="none" w:sz="0" w:space="0" w:color="auto"/>
                    <w:bottom w:val="none" w:sz="0" w:space="0" w:color="auto"/>
                    <w:right w:val="none" w:sz="0" w:space="0" w:color="auto"/>
                  </w:divBdr>
                </w:div>
                <w:div w:id="1151947964">
                  <w:marLeft w:val="0"/>
                  <w:marRight w:val="0"/>
                  <w:marTop w:val="0"/>
                  <w:marBottom w:val="0"/>
                  <w:divBdr>
                    <w:top w:val="none" w:sz="0" w:space="0" w:color="auto"/>
                    <w:left w:val="none" w:sz="0" w:space="0" w:color="auto"/>
                    <w:bottom w:val="none" w:sz="0" w:space="0" w:color="auto"/>
                    <w:right w:val="none" w:sz="0" w:space="0" w:color="auto"/>
                  </w:divBdr>
                </w:div>
                <w:div w:id="1103693125">
                  <w:marLeft w:val="0"/>
                  <w:marRight w:val="0"/>
                  <w:marTop w:val="0"/>
                  <w:marBottom w:val="0"/>
                  <w:divBdr>
                    <w:top w:val="none" w:sz="0" w:space="0" w:color="auto"/>
                    <w:left w:val="none" w:sz="0" w:space="0" w:color="auto"/>
                    <w:bottom w:val="none" w:sz="0" w:space="0" w:color="auto"/>
                    <w:right w:val="none" w:sz="0" w:space="0" w:color="auto"/>
                  </w:divBdr>
                </w:div>
                <w:div w:id="1802989794">
                  <w:marLeft w:val="0"/>
                  <w:marRight w:val="0"/>
                  <w:marTop w:val="0"/>
                  <w:marBottom w:val="0"/>
                  <w:divBdr>
                    <w:top w:val="none" w:sz="0" w:space="0" w:color="auto"/>
                    <w:left w:val="none" w:sz="0" w:space="0" w:color="auto"/>
                    <w:bottom w:val="none" w:sz="0" w:space="0" w:color="auto"/>
                    <w:right w:val="none" w:sz="0" w:space="0" w:color="auto"/>
                  </w:divBdr>
                </w:div>
                <w:div w:id="978145805">
                  <w:marLeft w:val="0"/>
                  <w:marRight w:val="0"/>
                  <w:marTop w:val="0"/>
                  <w:marBottom w:val="0"/>
                  <w:divBdr>
                    <w:top w:val="none" w:sz="0" w:space="0" w:color="auto"/>
                    <w:left w:val="none" w:sz="0" w:space="0" w:color="auto"/>
                    <w:bottom w:val="none" w:sz="0" w:space="0" w:color="auto"/>
                    <w:right w:val="none" w:sz="0" w:space="0" w:color="auto"/>
                  </w:divBdr>
                </w:div>
                <w:div w:id="10541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8885</TotalTime>
  <Pages>1</Pages>
  <Words>3277</Words>
  <Characters>18679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Ruzi Ruzi</dc:creator>
  <cp:keywords/>
  <dc:description/>
  <cp:lastModifiedBy>WV17</cp:lastModifiedBy>
  <cp:revision>65</cp:revision>
  <cp:lastPrinted>2022-12-14T06:22:00Z</cp:lastPrinted>
  <dcterms:created xsi:type="dcterms:W3CDTF">2021-06-24T08:06:00Z</dcterms:created>
  <dcterms:modified xsi:type="dcterms:W3CDTF">2025-07-23T13:13:00Z</dcterms:modified>
</cp:coreProperties>
</file>