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0C" w:rsidRDefault="00054C0C">
      <w:pPr>
        <w:pStyle w:val="a3"/>
        <w:jc w:val="right"/>
        <w:divId w:val="1388914377"/>
      </w:pPr>
      <w:r>
        <w:rPr>
          <w:rStyle w:val="a4"/>
          <w:sz w:val="27"/>
          <w:szCs w:val="27"/>
        </w:rPr>
        <w:t>ՆԱԽԱԳԻԾ</w:t>
      </w:r>
    </w:p>
    <w:p w:rsidR="00054C0C" w:rsidRDefault="00054C0C">
      <w:pPr>
        <w:pStyle w:val="a3"/>
        <w:jc w:val="center"/>
        <w:divId w:val="1388914377"/>
      </w:pPr>
      <w:r>
        <w:rPr>
          <w:rFonts w:ascii="Courier New" w:hAnsi="Courier New" w:cs="Courier New"/>
        </w:rPr>
        <w:t> </w:t>
      </w:r>
      <w:r>
        <w:rPr>
          <w:rStyle w:val="a4"/>
          <w:color w:val="000000"/>
          <w:sz w:val="32"/>
          <w:szCs w:val="32"/>
        </w:rPr>
        <w:t>ԳՈՐԻՍ ՀԱՄԱՅՆՔԻ 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ourier New" w:hAnsi="Courier New" w:cs="Courier New"/>
        </w:rPr>
        <w:t> </w:t>
      </w:r>
      <w:r>
        <w:rPr>
          <w:rFonts w:cs="GHEA Grapalat"/>
        </w:rPr>
        <w:t xml:space="preserve">N </w:t>
      </w:r>
      <w:proofErr w:type="spellStart"/>
      <w:r>
        <w:t>օրակարգ</w:t>
      </w:r>
      <w:proofErr w:type="spellEnd"/>
    </w:p>
    <w:p w:rsidR="00054C0C" w:rsidRDefault="00054C0C">
      <w:pPr>
        <w:pStyle w:val="a3"/>
        <w:jc w:val="center"/>
        <w:divId w:val="1388914377"/>
      </w:pPr>
      <w:r>
        <w:rPr>
          <w:rStyle w:val="a4"/>
        </w:rPr>
        <w:t>ՀԱՅԱՍՏԱՆԻ ՀԱՆՐԱՊԵՏՈՒԹՅԱՆ ՍՅՈՒՆԻՔԻ ՄԱՐԶԻ ԳՈՐԻՍ ՀԱՄԱՅՆՔԻ ԱՎԱԳԱՆՈՒ ՈՒԹԵՐՈՐԴ ՆՍՏԱՇՐՋԱՆԻ ՀԵՐԹԱԿԱՆ ՆԻՍՏԻ ՕՐԱԿԱՐԳԸ ՀԱՍՏԱՏԵԼՈՒ ՄԱՍԻՆ</w:t>
      </w:r>
    </w:p>
    <w:p w:rsidR="00054C0C" w:rsidRDefault="00054C0C">
      <w:pPr>
        <w:pStyle w:val="a3"/>
        <w:jc w:val="both"/>
        <w:divId w:val="1388914377"/>
      </w:pPr>
      <w:r>
        <w:rPr>
          <w:lang w:val="hy-AM"/>
        </w:rPr>
        <w:t>Ղեկավարվելով</w:t>
      </w:r>
      <w:r>
        <w:rPr>
          <w:rFonts w:ascii="Courier New" w:hAnsi="Courier New" w:cs="Courier New"/>
          <w:lang w:val="hy-AM"/>
        </w:rPr>
        <w:t> </w:t>
      </w:r>
      <w:r>
        <w:rPr>
          <w:rFonts w:cs="GHEA Grapalat"/>
          <w:lang w:val="hy-AM"/>
        </w:rPr>
        <w:t xml:space="preserve"> </w:t>
      </w:r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«Տեղական ինքնակառավարման մասին» Հայաստանի Հանրապետության</w:t>
      </w:r>
      <w:r>
        <w:rPr>
          <w:rFonts w:ascii="Courier New" w:hAnsi="Courier New" w:cs="Courier New"/>
          <w:lang w:val="hy-AM"/>
        </w:rPr>
        <w:t>  </w:t>
      </w:r>
      <w:r>
        <w:rPr>
          <w:rFonts w:cs="GHEA Grapalat"/>
          <w:lang w:val="hy-AM"/>
        </w:rPr>
        <w:t xml:space="preserve"> </w:t>
      </w:r>
      <w:r>
        <w:rPr>
          <w:lang w:val="hy-AM"/>
        </w:rPr>
        <w:t>օրենքի</w:t>
      </w:r>
      <w:r>
        <w:rPr>
          <w:rFonts w:ascii="Courier New" w:hAnsi="Courier New" w:cs="Courier New"/>
          <w:lang w:val="hy-AM"/>
        </w:rPr>
        <w:t> </w:t>
      </w:r>
      <w:r>
        <w:rPr>
          <w:rFonts w:cs="GHEA Grapalat"/>
          <w:lang w:val="hy-AM"/>
        </w:rPr>
        <w:t>14-</w:t>
      </w:r>
      <w:r>
        <w:rPr>
          <w:lang w:val="hy-AM"/>
        </w:rPr>
        <w:t>րդ հոդվածի 6-րդ մասով,</w:t>
      </w:r>
      <w:r>
        <w:rPr>
          <w:rFonts w:ascii="Courier New" w:hAnsi="Courier New" w:cs="Courier New"/>
          <w:lang w:val="hy-AM"/>
        </w:rPr>
        <w:t> </w:t>
      </w:r>
    </w:p>
    <w:p w:rsidR="00054C0C" w:rsidRDefault="00054C0C">
      <w:pPr>
        <w:jc w:val="both"/>
        <w:divId w:val="1388914377"/>
        <w:rPr>
          <w:rFonts w:ascii="GHEA Grapalat" w:eastAsia="Times New Roman" w:hAnsi="GHEA Grapalat"/>
          <w:color w:val="333333"/>
          <w:sz w:val="21"/>
          <w:szCs w:val="21"/>
        </w:rPr>
      </w:pPr>
      <w:r>
        <w:rPr>
          <w:rFonts w:ascii="Courier New" w:eastAsia="Times New Roman" w:hAnsi="Courier New" w:cs="Courier New"/>
          <w:color w:val="333333"/>
          <w:sz w:val="21"/>
          <w:szCs w:val="21"/>
        </w:rPr>
        <w:t> </w:t>
      </w:r>
    </w:p>
    <w:p w:rsidR="00054C0C" w:rsidRDefault="00054C0C">
      <w:pPr>
        <w:pStyle w:val="a3"/>
        <w:jc w:val="both"/>
        <w:divId w:val="1388914377"/>
      </w:pPr>
      <w:proofErr w:type="spellStart"/>
      <w:r>
        <w:t>Հաստատել</w:t>
      </w:r>
      <w:proofErr w:type="spellEnd"/>
      <w:r>
        <w:rPr>
          <w:rFonts w:ascii="Courier New" w:hAnsi="Courier New" w:cs="Courier New"/>
        </w:rPr>
        <w:t> 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rPr>
          <w:rFonts w:ascii="Courier New" w:hAnsi="Courier New" w:cs="Courier New"/>
        </w:rPr>
        <w:t> 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</w:t>
      </w:r>
      <w:proofErr w:type="spellStart"/>
      <w:r>
        <w:t>ութերորդ</w:t>
      </w:r>
      <w:proofErr w:type="spellEnd"/>
      <w:r>
        <w:t xml:space="preserve"> </w:t>
      </w:r>
      <w:proofErr w:type="spellStart"/>
      <w:r>
        <w:t>նստաշրջանի</w:t>
      </w:r>
      <w:proofErr w:type="spellEnd"/>
      <w:r>
        <w:t xml:space="preserve"> </w:t>
      </w:r>
      <w:proofErr w:type="spellStart"/>
      <w:r>
        <w:t>հերթական</w:t>
      </w:r>
      <w:proofErr w:type="spellEnd"/>
      <w:r>
        <w:t xml:space="preserve"> </w:t>
      </w:r>
      <w:proofErr w:type="spellStart"/>
      <w:r>
        <w:t>նիստի</w:t>
      </w:r>
      <w:proofErr w:type="spellEnd"/>
      <w:r>
        <w:rPr>
          <w:rFonts w:ascii="Courier New" w:hAnsi="Courier New" w:cs="Courier New"/>
        </w:rPr>
        <w:t> </w:t>
      </w:r>
      <w:proofErr w:type="spellStart"/>
      <w:r>
        <w:t>օրակարգը</w:t>
      </w:r>
      <w:proofErr w:type="spellEnd"/>
      <w:r>
        <w:t xml:space="preserve">՝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հավելվածի</w:t>
      </w:r>
      <w:proofErr w:type="spellEnd"/>
      <w:r>
        <w:t>:</w:t>
      </w:r>
    </w:p>
    <w:p w:rsidR="00054C0C" w:rsidRDefault="00054C0C" w:rsidP="00A30275">
      <w:pPr>
        <w:pStyle w:val="a3"/>
        <w:ind w:left="1440" w:right="1440"/>
        <w:jc w:val="center"/>
        <w:divId w:val="906233140"/>
      </w:pPr>
      <w:r>
        <w:br/>
      </w:r>
      <w:r>
        <w:br/>
      </w:r>
    </w:p>
    <w:sectPr w:rsidR="00054C0C" w:rsidSect="00D708D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4C0C"/>
    <w:rsid w:val="00054C0C"/>
    <w:rsid w:val="00A3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C0C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54C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1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5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331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cp:lastPrinted>2025-04-14T10:27:00Z</cp:lastPrinted>
  <dcterms:created xsi:type="dcterms:W3CDTF">2025-04-14T10:27:00Z</dcterms:created>
  <dcterms:modified xsi:type="dcterms:W3CDTF">2025-04-14T10:27:00Z</dcterms:modified>
</cp:coreProperties>
</file>