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E" w:rsidRDefault="007F705E">
      <w:pPr>
        <w:pStyle w:val="a3"/>
        <w:jc w:val="right"/>
        <w:divId w:val="258147949"/>
      </w:pPr>
      <w:r>
        <w:rPr>
          <w:rStyle w:val="a4"/>
          <w:sz w:val="27"/>
          <w:szCs w:val="27"/>
        </w:rPr>
        <w:t>ՆԱԽԱԳԻԾ</w:t>
      </w:r>
    </w:p>
    <w:p w:rsidR="007F705E" w:rsidRDefault="007F705E">
      <w:pPr>
        <w:pStyle w:val="a3"/>
        <w:jc w:val="center"/>
        <w:divId w:val="258147949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02</w:t>
      </w:r>
    </w:p>
    <w:p w:rsidR="007F705E" w:rsidRDefault="007F705E">
      <w:pPr>
        <w:pStyle w:val="a3"/>
        <w:jc w:val="center"/>
        <w:divId w:val="258147949"/>
      </w:pPr>
      <w:r>
        <w:rPr>
          <w:rStyle w:val="a4"/>
        </w:rPr>
        <w:t>ՀԱՅԱՍՏԱՆԻ ՀԱՆՐԱՊԵՏՈՒԹՅԱՆ ՎԱՐՉԱԿԱՆ ԴԱՏԱՐԱՆ ՀԱՅՑ ՆԵՐԿԱՅԱՑՆԵԼՈՒՆ ՀԱՄԱՁԱՅՆՈՒԹՅՈՒՆ ՏԱԼՈՒ ՄԱՍԻՆ</w:t>
      </w:r>
    </w:p>
    <w:p w:rsidR="007F705E" w:rsidRDefault="007F705E">
      <w:pPr>
        <w:pStyle w:val="a3"/>
        <w:jc w:val="both"/>
        <w:divId w:val="258147949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10-րդ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գլխավոր</w:t>
      </w:r>
      <w:proofErr w:type="spellEnd"/>
      <w:r>
        <w:t xml:space="preserve"> </w:t>
      </w:r>
      <w:proofErr w:type="spellStart"/>
      <w:r>
        <w:t>դատախազության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12–ի </w:t>
      </w:r>
      <w:proofErr w:type="spellStart"/>
      <w:r>
        <w:t>գրությունը</w:t>
      </w:r>
      <w:proofErr w:type="spellEnd"/>
      <w:r>
        <w:t xml:space="preserve"> </w:t>
      </w:r>
    </w:p>
    <w:p w:rsidR="007F705E" w:rsidRDefault="007F705E">
      <w:pPr>
        <w:pStyle w:val="a3"/>
        <w:jc w:val="both"/>
        <w:divId w:val="258147949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2018թվականի </w:t>
      </w:r>
      <w:proofErr w:type="spellStart"/>
      <w:r>
        <w:t>փետրվարի</w:t>
      </w:r>
      <w:proofErr w:type="spellEnd"/>
      <w:r>
        <w:t xml:space="preserve"> 9-ի «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0,09894հա </w:t>
      </w:r>
      <w:proofErr w:type="spellStart"/>
      <w:r>
        <w:t>սահմանազատված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,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Նորիկ</w:t>
      </w:r>
      <w:proofErr w:type="spellEnd"/>
      <w:r>
        <w:t xml:space="preserve"> </w:t>
      </w:r>
      <w:proofErr w:type="spellStart"/>
      <w:r>
        <w:t>Ղուլյանի</w:t>
      </w:r>
      <w:proofErr w:type="spellEnd"/>
      <w:r>
        <w:t xml:space="preserve"> </w:t>
      </w:r>
      <w:proofErr w:type="spellStart"/>
      <w:r>
        <w:t>գույքային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 </w:t>
      </w:r>
      <w:proofErr w:type="spellStart"/>
      <w:r>
        <w:t>վերականգնելու</w:t>
      </w:r>
      <w:proofErr w:type="spellEnd"/>
      <w:r>
        <w:t xml:space="preserve"> և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համարելու</w:t>
      </w:r>
      <w:proofErr w:type="spellEnd"/>
      <w:r>
        <w:t xml:space="preserve">,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տանը</w:t>
      </w:r>
      <w:proofErr w:type="spellEnd"/>
      <w:r>
        <w:t xml:space="preserve"> </w:t>
      </w:r>
      <w:proofErr w:type="spellStart"/>
      <w:r>
        <w:t>հասցե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53-Ա </w:t>
      </w:r>
      <w:proofErr w:type="spellStart"/>
      <w:r>
        <w:t>որոշումը</w:t>
      </w:r>
      <w:proofErr w:type="spellEnd"/>
      <w:r>
        <w:t xml:space="preserve"> </w:t>
      </w:r>
      <w:proofErr w:type="spellStart"/>
      <w:r>
        <w:t>անվավեր</w:t>
      </w:r>
      <w:proofErr w:type="spell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ՀՀ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դատարան</w:t>
      </w:r>
      <w:proofErr w:type="spellEnd"/>
      <w:r>
        <w:t xml:space="preserve"> </w:t>
      </w:r>
      <w:proofErr w:type="spellStart"/>
      <w:r>
        <w:t>հայց</w:t>
      </w:r>
      <w:proofErr w:type="spellEnd"/>
      <w:r>
        <w:t xml:space="preserve"> </w:t>
      </w:r>
      <w:proofErr w:type="spellStart"/>
      <w:r>
        <w:t>ներկայացնելու</w:t>
      </w:r>
      <w:proofErr w:type="spellEnd"/>
      <w:r>
        <w:t xml:space="preserve"> ՀՀ </w:t>
      </w:r>
      <w:proofErr w:type="spellStart"/>
      <w:r>
        <w:t>գլխավոր</w:t>
      </w:r>
      <w:proofErr w:type="spellEnd"/>
      <w:r>
        <w:t xml:space="preserve"> </w:t>
      </w:r>
      <w:proofErr w:type="spellStart"/>
      <w:r>
        <w:t>դատախազության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: </w:t>
      </w:r>
    </w:p>
    <w:p w:rsidR="007F705E" w:rsidRDefault="007F705E">
      <w:pPr>
        <w:pStyle w:val="a3"/>
        <w:jc w:val="both"/>
        <w:divId w:val="258147949"/>
      </w:pPr>
      <w:r>
        <w:t xml:space="preserve">2. </w:t>
      </w:r>
      <w:proofErr w:type="spellStart"/>
      <w:r>
        <w:t>Լիազորել</w:t>
      </w:r>
      <w:proofErr w:type="spellEnd"/>
      <w:r>
        <w:t xml:space="preserve"> </w:t>
      </w:r>
      <w:proofErr w:type="spellStart"/>
      <w:r>
        <w:t>փաստաբան</w:t>
      </w:r>
      <w:proofErr w:type="spellEnd"/>
      <w:r>
        <w:t xml:space="preserve">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Քյարունցին</w:t>
      </w:r>
      <w:proofErr w:type="spellEnd"/>
      <w:r>
        <w:t xml:space="preserve">` ՀՀ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դատարանում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հայցվորին</w:t>
      </w:r>
      <w:proofErr w:type="spellEnd"/>
      <w:r>
        <w:t xml:space="preserve"> </w:t>
      </w:r>
      <w:proofErr w:type="spellStart"/>
      <w:r>
        <w:t>վերապահված</w:t>
      </w:r>
      <w:proofErr w:type="spellEnd"/>
      <w:r>
        <w:t xml:space="preserve"> </w:t>
      </w:r>
      <w:proofErr w:type="spellStart"/>
      <w:r>
        <w:t>լիազորությունները</w:t>
      </w:r>
      <w:proofErr w:type="spellEnd"/>
      <w:r>
        <w:t xml:space="preserve">: </w:t>
      </w:r>
    </w:p>
    <w:p w:rsidR="007F705E" w:rsidRDefault="007F705E">
      <w:pPr>
        <w:pStyle w:val="a3"/>
        <w:jc w:val="both"/>
        <w:divId w:val="258147949"/>
      </w:pPr>
      <w:r>
        <w:t xml:space="preserve">3.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՝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գործառույթներն</w:t>
      </w:r>
      <w:proofErr w:type="spellEnd"/>
      <w:r>
        <w:t xml:space="preserve"> </w:t>
      </w:r>
      <w:proofErr w:type="spellStart"/>
      <w:r>
        <w:t>իրականացնել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։ </w:t>
      </w:r>
    </w:p>
    <w:p w:rsidR="007F705E" w:rsidRDefault="007F705E" w:rsidP="00C9650C">
      <w:pPr>
        <w:pStyle w:val="a3"/>
        <w:ind w:left="1440" w:right="1440"/>
        <w:jc w:val="center"/>
        <w:divId w:val="62917516"/>
      </w:pPr>
      <w:r>
        <w:br/>
      </w:r>
      <w:r>
        <w:br/>
      </w:r>
    </w:p>
    <w:sectPr w:rsidR="007F705E" w:rsidSect="00F842E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705E"/>
    <w:rsid w:val="007F705E"/>
    <w:rsid w:val="00C9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05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F7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2024-06-24T06:33:00Z</cp:lastPrinted>
  <dcterms:created xsi:type="dcterms:W3CDTF">2024-06-24T06:32:00Z</dcterms:created>
  <dcterms:modified xsi:type="dcterms:W3CDTF">2024-06-24T06:33:00Z</dcterms:modified>
</cp:coreProperties>
</file>