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5A" w:rsidRPr="00834CB1" w:rsidRDefault="004A3F5A" w:rsidP="00D62CB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834CB1">
        <w:rPr>
          <w:rFonts w:ascii="Calibri" w:eastAsia="Times New Roman" w:hAnsi="Calibri" w:cs="Calibri"/>
          <w:sz w:val="24"/>
          <w:szCs w:val="24"/>
        </w:rPr>
        <w:t>   </w:t>
      </w:r>
    </w:p>
    <w:p w:rsidR="004A3F5A" w:rsidRPr="00834CB1" w:rsidRDefault="004A3F5A" w:rsidP="00D62CBB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834CB1">
        <w:rPr>
          <w:rFonts w:ascii="Calibri" w:eastAsia="Times New Roman" w:hAnsi="Calibri" w:cs="Calibri"/>
          <w:sz w:val="24"/>
          <w:szCs w:val="24"/>
        </w:rPr>
        <w:t>   </w:t>
      </w:r>
    </w:p>
    <w:p w:rsidR="004A3F5A" w:rsidRPr="00834CB1" w:rsidRDefault="004A3F5A" w:rsidP="00D62CB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834CB1">
        <w:rPr>
          <w:rFonts w:ascii="GHEA Grapalat" w:eastAsia="Times New Roman" w:hAnsi="GHEA Grapalat" w:cs="Times New Roman"/>
          <w:b/>
          <w:bCs/>
          <w:sz w:val="24"/>
          <w:szCs w:val="24"/>
        </w:rPr>
        <w:t>ԱՄՓՈՓԱԹԵՐԹ</w:t>
      </w:r>
    </w:p>
    <w:p w:rsidR="00F729E9" w:rsidRPr="00834CB1" w:rsidRDefault="00F729E9" w:rsidP="00D62CBB">
      <w:pPr>
        <w:spacing w:line="24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834CB1">
        <w:rPr>
          <w:rFonts w:ascii="GHEA Grapalat" w:hAnsi="GHEA Grapalat" w:cs="GHEA Grapalat"/>
          <w:b/>
          <w:sz w:val="24"/>
          <w:szCs w:val="24"/>
          <w:lang w:val="af-ZA"/>
        </w:rPr>
        <w:t>ՀՀ</w:t>
      </w:r>
      <w:r w:rsidR="00701108" w:rsidRPr="00834CB1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EA1783" w:rsidRPr="00834CB1">
        <w:rPr>
          <w:rFonts w:ascii="GHEA Grapalat" w:hAnsi="GHEA Grapalat" w:cs="GHEA Grapalat"/>
          <w:b/>
          <w:sz w:val="24"/>
          <w:szCs w:val="24"/>
          <w:lang w:val="af-ZA"/>
        </w:rPr>
        <w:t xml:space="preserve">ՍՅՈՒՆԻՔԻ ՄԱՐԶԻ </w:t>
      </w:r>
      <w:r w:rsidR="00FA039C">
        <w:rPr>
          <w:rFonts w:ascii="GHEA Grapalat" w:hAnsi="GHEA Grapalat" w:cs="GHEA Grapalat"/>
          <w:b/>
          <w:sz w:val="24"/>
          <w:szCs w:val="24"/>
          <w:lang w:val="af-ZA"/>
        </w:rPr>
        <w:t>ԳՈՐԻՍ</w:t>
      </w:r>
      <w:r w:rsidR="00EA1783" w:rsidRPr="00834CB1">
        <w:rPr>
          <w:rFonts w:ascii="GHEA Grapalat" w:hAnsi="GHEA Grapalat" w:cs="GHEA Grapalat"/>
          <w:b/>
          <w:sz w:val="24"/>
          <w:szCs w:val="24"/>
          <w:lang w:val="af-ZA"/>
        </w:rPr>
        <w:t xml:space="preserve"> ՀԱՄԱՅՆՔԻ </w:t>
      </w:r>
      <w:r w:rsidR="00FA039C">
        <w:rPr>
          <w:rFonts w:ascii="GHEA Grapalat" w:hAnsi="GHEA Grapalat" w:cs="GHEA Grapalat"/>
          <w:b/>
          <w:sz w:val="24"/>
          <w:szCs w:val="24"/>
          <w:lang w:val="af-ZA"/>
        </w:rPr>
        <w:t>ԽՆՁՈՐԵՍԿ</w:t>
      </w:r>
      <w:r w:rsidR="00234231">
        <w:rPr>
          <w:rFonts w:ascii="GHEA Grapalat" w:hAnsi="GHEA Grapalat" w:cs="GHEA Grapalat"/>
          <w:b/>
          <w:sz w:val="24"/>
          <w:szCs w:val="24"/>
          <w:lang w:val="af-ZA"/>
        </w:rPr>
        <w:t xml:space="preserve"> ԲՆԱԿԱՎԱՅՐ</w:t>
      </w:r>
      <w:r w:rsidR="00EA1783" w:rsidRPr="00834CB1">
        <w:rPr>
          <w:rFonts w:ascii="GHEA Grapalat" w:hAnsi="GHEA Grapalat" w:cs="GHEA Grapalat"/>
          <w:b/>
          <w:sz w:val="24"/>
          <w:szCs w:val="24"/>
          <w:lang w:val="af-ZA"/>
        </w:rPr>
        <w:t xml:space="preserve">Ի </w:t>
      </w:r>
      <w:r w:rsidR="00701108" w:rsidRPr="00834CB1">
        <w:rPr>
          <w:rFonts w:ascii="GHEA Grapalat" w:hAnsi="GHEA Grapalat" w:cs="GHEA Grapalat"/>
          <w:b/>
          <w:sz w:val="24"/>
          <w:szCs w:val="24"/>
          <w:lang w:val="af-ZA"/>
        </w:rPr>
        <w:t xml:space="preserve">ԳԼԽԱՎՈՐ </w:t>
      </w:r>
      <w:r w:rsidRPr="00834CB1">
        <w:rPr>
          <w:rFonts w:ascii="GHEA Grapalat" w:hAnsi="GHEA Grapalat" w:cs="GHEA Grapalat"/>
          <w:b/>
          <w:sz w:val="24"/>
          <w:szCs w:val="24"/>
          <w:lang w:val="af-ZA"/>
        </w:rPr>
        <w:t>ՀԱՏԱԿԱԳԾԻ ՓՈՓՈԽՈՒԹՅԱՆ ՔԱՂԱՔԱՇԻՆԱԿԱՆ ԱՌԱՋԱՐԿՈՒԹՅԱՆ ՎԵՐԱԲԵՐՅԱԼ ՇԱՀԱԳՐԳԻՌ ՄԱՐՄԻՆՆԵՐԻ ԿՈՂՄԻՑ ՆԵՐԿԱՅԱՑՎԱԾ ԱՌԱՋԱՐԿՈՒԹՅՈՒՆՆԵՐԻ  ԵՎ  ԴԻՏՈՂՈՒԹՅՈՒՆՆԵՐԻ</w:t>
      </w:r>
    </w:p>
    <w:p w:rsidR="00A76732" w:rsidRPr="00834CB1" w:rsidRDefault="00A76732" w:rsidP="00D62CBB">
      <w:pPr>
        <w:spacing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tbl>
      <w:tblPr>
        <w:tblW w:w="11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8"/>
        <w:gridCol w:w="1645"/>
        <w:gridCol w:w="2259"/>
      </w:tblGrid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9B1DD9" w:rsidRPr="00834CB1" w:rsidRDefault="009B1DD9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34CB1">
              <w:rPr>
                <w:rFonts w:ascii="GHEA Grapalat" w:hAnsi="GHEA Grapalat"/>
                <w:sz w:val="24"/>
                <w:szCs w:val="24"/>
                <w:lang w:val="hy-AM"/>
              </w:rPr>
              <w:t>1.  ՀՀ կրթության, գիտության, մշակույթի և սպորտի նախարարություն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9B1DD9" w:rsidRPr="00834CB1" w:rsidRDefault="00984583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="00726780" w:rsidRPr="00834CB1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BD59CD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BD59CD">
              <w:rPr>
                <w:rFonts w:ascii="GHEA Grapalat" w:hAnsi="GHEA Grapalat"/>
                <w:sz w:val="24"/>
                <w:szCs w:val="24"/>
                <w:lang w:val="hy-AM"/>
              </w:rPr>
              <w:t>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DD9" w:rsidRPr="00834CB1" w:rsidRDefault="009B1DD9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9B1DD9" w:rsidRPr="00834CB1" w:rsidRDefault="00984583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84583">
              <w:rPr>
                <w:rFonts w:ascii="GHEA Grapalat" w:hAnsi="GHEA Grapalat"/>
                <w:sz w:val="24"/>
                <w:szCs w:val="24"/>
                <w:lang w:val="hy-AM"/>
              </w:rPr>
              <w:t>27/14.3/25350-2025</w:t>
            </w:r>
          </w:p>
        </w:tc>
      </w:tr>
      <w:tr w:rsidR="002F43FF" w:rsidRPr="00834CB1" w:rsidTr="00701108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4583" w:rsidRPr="00681211" w:rsidRDefault="00984583" w:rsidP="00D62CBB">
            <w:pPr>
              <w:tabs>
                <w:tab w:val="left" w:pos="2070"/>
              </w:tabs>
              <w:spacing w:after="0" w:line="240" w:lineRule="auto"/>
              <w:ind w:left="-90" w:right="-144" w:hanging="18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Հայտնում ենք, որ</w:t>
            </w:r>
            <w:r w:rsidRPr="00170D1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70D1E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Սյունիքի</w:t>
            </w:r>
            <w:r w:rsidRPr="00170D1E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մարզի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Գորի</w:t>
            </w:r>
            <w:r w:rsidRPr="00856BA3">
              <w:rPr>
                <w:rFonts w:ascii="GHEA Grapalat" w:hAnsi="GHEA Grapalat"/>
                <w:sz w:val="24"/>
                <w:szCs w:val="24"/>
                <w:lang w:val="hy-AM"/>
              </w:rPr>
              <w:t xml:space="preserve">ս համայնքի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Խնձորեսկ</w:t>
            </w:r>
            <w:r w:rsidRPr="00856BA3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բնակավայրի վարչական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սահմաններ</w:t>
            </w:r>
            <w:r w:rsidRPr="00856BA3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գտնվող համայնքային սեփականություն հանդիսացող </w:t>
            </w:r>
            <w:r w:rsidRPr="00556DA5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556DA5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170D1E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 մակերեսով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գյուղատնտեսական նշանակության</w:t>
            </w:r>
            <w:r w:rsidRPr="00170D1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E6362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(կադաստրային ծածկագի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ր՝</w:t>
            </w:r>
            <w:r w:rsidRPr="00556D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56D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>09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>-</w:t>
            </w:r>
            <w:r w:rsidRPr="00556DA5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>045-0120-0211</w:t>
            </w:r>
            <w:r w:rsidRPr="00E63628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)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EC2DD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af-ZA"/>
              </w:rPr>
              <w:t>հող</w:t>
            </w:r>
            <w:r w:rsidRPr="00EC2DD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ամասո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ւ</w:t>
            </w:r>
            <w:r w:rsidRPr="00EC2DD1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hy-AM"/>
              </w:rPr>
              <w:t>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նախարարության մասնագետի կողմից կատարած տեղազննության արդյունքում պարզվել է,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որ պատմության և մշակույթի հուշարձաններ, ինչպես նաև հնագիտական օբյեկտների արտաքին նշաններ և հետքեր չ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ն, ուստի նախարարությունը չի առարկում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C2DD1">
              <w:rPr>
                <w:rFonts w:ascii="GHEA Grapalat" w:hAnsi="GHEA Grapalat" w:cs="Sylfaen"/>
                <w:sz w:val="24"/>
                <w:szCs w:val="24"/>
                <w:lang w:val="af-ZA"/>
              </w:rPr>
              <w:t>հողամաս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8D567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բնակավայրերի</w:t>
            </w:r>
            <w:r w:rsidRPr="00556DA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նշանակության</w:t>
            </w:r>
            <w:r w:rsidRPr="00556D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D567B">
              <w:rPr>
                <w:rFonts w:ascii="GHEA Grapalat" w:hAnsi="GHEA Grapalat" w:cs="Sylfaen"/>
                <w:sz w:val="24"/>
                <w:szCs w:val="24"/>
                <w:lang w:val="hy-AM"/>
              </w:rPr>
              <w:t>բնակելի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կառուցապատման</w:t>
            </w:r>
            <w:r w:rsidRPr="00556D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D567B">
              <w:rPr>
                <w:rFonts w:ascii="GHEA Grapalat" w:hAnsi="GHEA Grapalat" w:cs="Sylfaen"/>
                <w:sz w:val="24"/>
                <w:szCs w:val="24"/>
                <w:lang w:val="hy-AM"/>
              </w:rPr>
              <w:t>հողերի</w:t>
            </w:r>
            <w:r w:rsidRPr="00556DA5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կատեգորիա</w:t>
            </w:r>
            <w:r w:rsidRPr="00E801E4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փոխելու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E801E4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առաջարկությ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E801E4">
              <w:rPr>
                <w:rFonts w:ascii="GHEA Grapalat" w:hAnsi="GHEA Grapalat" w:cs="Sylfaen"/>
                <w:sz w:val="24"/>
                <w:szCs w:val="24"/>
                <w:lang w:val="af-ZA"/>
              </w:rPr>
              <w:t>նը:</w:t>
            </w:r>
          </w:p>
          <w:p w:rsidR="00986906" w:rsidRPr="00984583" w:rsidRDefault="00984583" w:rsidP="00D62CBB">
            <w:pPr>
              <w:tabs>
                <w:tab w:val="left" w:pos="2070"/>
                <w:tab w:val="left" w:pos="10915"/>
              </w:tabs>
              <w:spacing w:after="0" w:line="240" w:lineRule="auto"/>
              <w:ind w:left="-90" w:right="-144" w:hanging="180"/>
              <w:jc w:val="both"/>
              <w:rPr>
                <w:rFonts w:ascii="GHEA Grapalat" w:hAnsi="GHEA Grapalat"/>
                <w:sz w:val="24"/>
                <w:szCs w:val="24"/>
                <w:lang w:val="pt-PT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Միաժամանակ հայտնում ենք, որ համաձայն ՀՀ կառավարության 2002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թ. ապրիլի 20-ի N 438 որոշման 43-րդ կետի` </w:t>
            </w:r>
            <w:r>
              <w:rPr>
                <w:rFonts w:ascii="GHEA Grapalat" w:hAnsi="GHEA Grapalat"/>
                <w:sz w:val="24"/>
                <w:szCs w:val="24"/>
                <w:lang w:val="pt-PT"/>
              </w:rPr>
              <w:t>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Հիմնարկները, իրավաբանական և ֆիզիկական անձինք աշխատանքների կատարման ժամանակ պատմական, գիտական,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գեղարվեստական և այլ մշակութային արժեք ունեցող հնագիտական և մյուս օբյեկտների հայտնաբերման պահից պարտավոր են դադարեցնել աշխատանքները և դրա մասին անհապաղ հայտնել լիազորված մարմնին</w:t>
            </w:r>
            <w:r>
              <w:rPr>
                <w:rFonts w:ascii="GHEA Grapalat" w:hAnsi="GHEA Grapalat"/>
                <w:sz w:val="24"/>
                <w:szCs w:val="24"/>
                <w:lang w:val="pt-PT"/>
              </w:rPr>
              <w:t>: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6906" w:rsidRPr="00834CB1" w:rsidRDefault="00726780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682285" w:rsidRPr="00834CB1" w:rsidRDefault="00682285" w:rsidP="00D62CB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07E98">
              <w:rPr>
                <w:rFonts w:ascii="Calibri" w:hAnsi="Calibri" w:cs="Calibri"/>
                <w:sz w:val="24"/>
                <w:szCs w:val="24"/>
              </w:rPr>
              <w:t> </w:t>
            </w:r>
            <w:r w:rsidRPr="00834CB1">
              <w:rPr>
                <w:rFonts w:ascii="GHEA Grapalat" w:hAnsi="GHEA Grapalat"/>
                <w:sz w:val="24"/>
                <w:szCs w:val="24"/>
              </w:rPr>
              <w:t xml:space="preserve">2. ՀՀ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682285" w:rsidRPr="00D07E98" w:rsidRDefault="00D07E98" w:rsidP="00D62CBB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7E98">
              <w:rPr>
                <w:rFonts w:ascii="GHEA Grapalat" w:hAnsi="GHEA Grapalat"/>
                <w:sz w:val="24"/>
                <w:szCs w:val="24"/>
              </w:rPr>
              <w:t>5-09-2025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285" w:rsidRPr="00834CB1" w:rsidRDefault="00682285" w:rsidP="00D62CB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682285" w:rsidRPr="00834CB1" w:rsidRDefault="00D07E98" w:rsidP="00D62CBB">
            <w:pPr>
              <w:spacing w:after="0" w:line="240" w:lineRule="auto"/>
              <w:ind w:firstLine="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07E98">
              <w:rPr>
                <w:rFonts w:ascii="GHEA Grapalat" w:hAnsi="GHEA Grapalat"/>
                <w:sz w:val="24"/>
                <w:szCs w:val="24"/>
              </w:rPr>
              <w:t>ԴԽ/14.1/30484-2025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F9" w:rsidRPr="00812773" w:rsidRDefault="00D07E98" w:rsidP="00D62CBB">
            <w:pPr>
              <w:spacing w:line="240" w:lineRule="auto"/>
              <w:ind w:firstLine="540"/>
              <w:jc w:val="both"/>
              <w:rPr>
                <w:rFonts w:ascii="GHEA Grapalat" w:hAnsi="GHEA Grapalat" w:cs="Sylfaen"/>
                <w:lang w:val="hy-AM"/>
              </w:rPr>
            </w:pPr>
            <w:bookmarkStart w:id="0" w:name="_Hlk194069993"/>
            <w:r w:rsidRPr="00DC411C">
              <w:rPr>
                <w:rFonts w:ascii="GHEA Grapalat" w:hAnsi="GHEA Grapalat" w:cs="Sylfaen"/>
                <w:lang w:val="hy-AM"/>
              </w:rPr>
              <w:t xml:space="preserve">ՀՀ տարածքային կառավարման և ենթակառուցվածքների </w:t>
            </w:r>
            <w:r>
              <w:rPr>
                <w:rFonts w:ascii="GHEA Grapalat" w:hAnsi="GHEA Grapalat" w:cs="Sylfaen"/>
                <w:lang w:val="hy-AM"/>
              </w:rPr>
              <w:t>ն</w:t>
            </w:r>
            <w:r w:rsidRPr="00DC411C">
              <w:rPr>
                <w:rFonts w:ascii="GHEA Grapalat" w:hAnsi="GHEA Grapalat" w:cs="Sylfaen"/>
                <w:lang w:val="hy-AM"/>
              </w:rPr>
              <w:t>ախարարությունը</w:t>
            </w:r>
            <w:bookmarkEnd w:id="0"/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ՀՀ Սյունիքի մարզի Գորիս համայնքի Խնձորեսկ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բնակավայրի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վարչական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սահմաններում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գտնվող համայնքային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սեփականություն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հանդիսացող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09-045-0120-0211 </w:t>
            </w:r>
            <w:r w:rsidRPr="00177ED2">
              <w:rPr>
                <w:rFonts w:ascii="GHEA Grapalat" w:hAnsi="GHEA Grapalat" w:cs="Sylfaen"/>
                <w:lang w:val="hy-AM"/>
              </w:rPr>
              <w:t>կադաստրային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ծածկագրով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1.15 </w:t>
            </w:r>
            <w:r w:rsidRPr="00177ED2">
              <w:rPr>
                <w:rFonts w:ascii="GHEA Grapalat" w:hAnsi="GHEA Grapalat" w:cs="Sylfaen"/>
                <w:lang w:val="hy-AM"/>
              </w:rPr>
              <w:t>հա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մակերեսով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գյուղատնտեսական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նշանակության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այլ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հողատեսքից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բնակելի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տներ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կառուցելու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նպատակով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բնակավայրերի նշանակության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բնակելի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կառուցապատման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>հողերի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hy-AM"/>
              </w:rPr>
              <w:t xml:space="preserve">փոխելու </w:t>
            </w:r>
            <w:r w:rsidRPr="00177ED2">
              <w:rPr>
                <w:rFonts w:ascii="GHEA Grapalat" w:hAnsi="GHEA Grapalat" w:cs="Sylfaen"/>
                <w:lang w:val="af-ZA"/>
              </w:rPr>
              <w:t>առաջարկությ</w:t>
            </w:r>
            <w:r>
              <w:rPr>
                <w:rFonts w:ascii="GHEA Grapalat" w:hAnsi="GHEA Grapalat" w:cs="Sylfaen"/>
                <w:lang w:val="hy-AM"/>
              </w:rPr>
              <w:t>ա</w:t>
            </w:r>
            <w:r w:rsidRPr="00177ED2">
              <w:rPr>
                <w:rFonts w:ascii="GHEA Grapalat" w:hAnsi="GHEA Grapalat" w:cs="Sylfaen"/>
                <w:lang w:val="af-ZA"/>
              </w:rPr>
              <w:t>ն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177ED2">
              <w:rPr>
                <w:rFonts w:ascii="GHEA Grapalat" w:hAnsi="GHEA Grapalat" w:cs="Sylfaen"/>
                <w:lang w:val="af-ZA"/>
              </w:rPr>
              <w:t xml:space="preserve">վերաբերյալ </w:t>
            </w:r>
            <w:r>
              <w:rPr>
                <w:rFonts w:ascii="GHEA Grapalat" w:hAnsi="GHEA Grapalat" w:cs="Sylfaen"/>
                <w:lang w:val="af-ZA"/>
              </w:rPr>
              <w:t>առարկություններ չունի։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F9" w:rsidRPr="00834CB1" w:rsidRDefault="00D07E98" w:rsidP="00D62CBB">
            <w:pPr>
              <w:tabs>
                <w:tab w:val="left" w:pos="567"/>
                <w:tab w:val="left" w:pos="3060"/>
              </w:tabs>
              <w:spacing w:after="0" w:line="240" w:lineRule="auto"/>
              <w:ind w:firstLine="567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գ</w:t>
            </w:r>
            <w:bookmarkStart w:id="1" w:name="_GoBack"/>
            <w:bookmarkEnd w:id="1"/>
            <w:r w:rsidRPr="00834CB1">
              <w:rPr>
                <w:rFonts w:ascii="GHEA Grapalat" w:hAnsi="GHEA Grapalat"/>
                <w:sz w:val="24"/>
                <w:szCs w:val="24"/>
              </w:rPr>
              <w:t>իտություն</w:t>
            </w:r>
            <w:proofErr w:type="spellEnd"/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AF2D16" w:rsidRPr="00834CB1" w:rsidRDefault="00AF2D16" w:rsidP="00D62CBB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834CB1">
              <w:rPr>
                <w:rFonts w:ascii="Calibri" w:hAnsi="Calibri" w:cs="Calibri"/>
                <w:sz w:val="24"/>
                <w:szCs w:val="24"/>
                <w:lang w:val="af-ZA"/>
              </w:rPr>
              <w:t> </w:t>
            </w:r>
            <w:r w:rsidRPr="00834CB1">
              <w:rPr>
                <w:rFonts w:ascii="GHEA Grapalat" w:hAnsi="GHEA Grapalat" w:cs="GHEA Grapalat"/>
                <w:sz w:val="24"/>
                <w:szCs w:val="24"/>
                <w:lang w:val="af-ZA"/>
              </w:rPr>
              <w:t>4. ՀՀ առողջապահության նախարարություն</w:t>
            </w:r>
          </w:p>
          <w:p w:rsidR="00AF2D16" w:rsidRPr="00834CB1" w:rsidRDefault="00AF2D16" w:rsidP="00D62CBB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AF2D16" w:rsidRPr="00834CB1" w:rsidRDefault="00D50E7F" w:rsidP="00D62CBB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13</w:t>
            </w:r>
            <w:r w:rsidR="00DD2213" w:rsidRPr="00834CB1">
              <w:rPr>
                <w:rFonts w:ascii="GHEA Grapalat" w:hAnsi="GHEA Grapalat" w:cs="GHEA Grapalat"/>
                <w:sz w:val="24"/>
                <w:szCs w:val="24"/>
                <w:lang w:val="af-ZA"/>
              </w:rPr>
              <w:t>-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08-</w:t>
            </w:r>
            <w:r w:rsidR="002B6711">
              <w:rPr>
                <w:rFonts w:ascii="GHEA Grapalat" w:hAnsi="GHEA Grapalat" w:cs="GHEA Grapalat"/>
                <w:sz w:val="24"/>
                <w:szCs w:val="24"/>
                <w:lang w:val="af-ZA"/>
              </w:rPr>
              <w:t>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F2D16" w:rsidRPr="00834CB1" w:rsidRDefault="00AF2D16" w:rsidP="00D62CBB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AF2D16" w:rsidRPr="00834CB1" w:rsidRDefault="00D50E7F" w:rsidP="00D62CBB">
            <w:pPr>
              <w:spacing w:after="0" w:line="24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D50E7F">
              <w:rPr>
                <w:rFonts w:ascii="GHEA Grapalat" w:hAnsi="GHEA Grapalat" w:cs="GHEA Grapalat"/>
                <w:sz w:val="24"/>
                <w:szCs w:val="24"/>
                <w:lang w:val="af-ZA"/>
              </w:rPr>
              <w:t>ԱԱ/04/26708-2025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2D16" w:rsidRPr="00D50E7F" w:rsidRDefault="00D50E7F" w:rsidP="00D62CBB">
            <w:pPr>
              <w:spacing w:after="0" w:line="240" w:lineRule="auto"/>
              <w:ind w:firstLine="709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ՀՀ Սյունիքի մարզի Գորիս համայնքի Խնձորեսկ բնակավայրի վարչական սահմաններում գտնվող համայնքային սեփականություն հանդիսացող 09-045-0120-0211 կադաստրային ծածկագրով 1.15 հա մակերեսով գյուղատնտեսական նշանակության այլ հողատեսքից, 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բնակելի տներ կառուցելու նպատակով, բնակավայրերի նշանակության բնակելի կառուցապատման հողերի փոխելու առաջարկության վերաբերյալ դիտողություններ և առաջարկություններ չկան: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F2D16" w:rsidRPr="00834CB1" w:rsidRDefault="00DD2213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CC2EE2" w:rsidRPr="00834CB1" w:rsidRDefault="00CC2EE2" w:rsidP="00D62CBB">
            <w:pPr>
              <w:spacing w:before="100" w:beforeAutospacing="1" w:after="0" w:line="240" w:lineRule="auto"/>
              <w:ind w:left="65" w:firstLine="182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34CB1">
              <w:rPr>
                <w:rFonts w:ascii="Calibri" w:hAnsi="Calibri" w:cs="Calibri"/>
                <w:sz w:val="24"/>
                <w:szCs w:val="24"/>
              </w:rPr>
              <w:lastRenderedPageBreak/>
              <w:t>    </w:t>
            </w:r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34CB1">
              <w:rPr>
                <w:rFonts w:ascii="Calibri" w:hAnsi="Calibri" w:cs="Calibri"/>
                <w:sz w:val="24"/>
                <w:szCs w:val="24"/>
              </w:rPr>
              <w:t>  </w:t>
            </w:r>
            <w:r w:rsidRPr="00834CB1">
              <w:rPr>
                <w:rFonts w:ascii="GHEA Grapalat" w:hAnsi="GHEA Grapalat"/>
                <w:sz w:val="24"/>
                <w:szCs w:val="24"/>
              </w:rPr>
              <w:t xml:space="preserve">5. ՀՀ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շրջակա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միջավայրի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CC2EE2" w:rsidRPr="00834CB1" w:rsidRDefault="00355499" w:rsidP="00D62CB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</w:t>
            </w:r>
            <w:r w:rsidR="00520769">
              <w:rPr>
                <w:rFonts w:ascii="GHEA Grapalat" w:hAnsi="GHEA Grapalat"/>
                <w:sz w:val="24"/>
                <w:szCs w:val="24"/>
              </w:rPr>
              <w:t>4</w:t>
            </w:r>
            <w:r w:rsidR="00EA1783" w:rsidRPr="00834CB1">
              <w:rPr>
                <w:rFonts w:ascii="GHEA Grapalat" w:hAnsi="GHEA Grapalat"/>
                <w:sz w:val="24"/>
                <w:szCs w:val="24"/>
              </w:rPr>
              <w:t>-</w:t>
            </w:r>
            <w:r w:rsidR="003B56AE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3B56AE">
              <w:rPr>
                <w:rFonts w:ascii="GHEA Grapalat" w:hAnsi="GHEA Grapalat"/>
                <w:sz w:val="24"/>
                <w:szCs w:val="24"/>
              </w:rPr>
              <w:t>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2EE2" w:rsidRPr="00834CB1" w:rsidRDefault="00CC2EE2" w:rsidP="00D62CBB">
            <w:pPr>
              <w:spacing w:before="100" w:beforeAutospacing="1" w:after="0" w:line="240" w:lineRule="auto"/>
              <w:ind w:left="65" w:firstLine="182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CC2EE2" w:rsidRPr="00834CB1" w:rsidRDefault="00355499" w:rsidP="00D62CB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55499">
              <w:rPr>
                <w:rFonts w:ascii="GHEA Grapalat" w:hAnsi="GHEA Grapalat"/>
                <w:sz w:val="24"/>
                <w:szCs w:val="24"/>
              </w:rPr>
              <w:t>1/02.3/8724-2025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55499" w:rsidRDefault="00355499" w:rsidP="00D62CBB">
            <w:pPr>
              <w:spacing w:after="0" w:line="240" w:lineRule="auto"/>
              <w:ind w:right="-22"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 պատասխան Ձեր 2025 թվականի հուլիսի 30-ի N01/11.2/12284 գրության՝ հայտնում եմ, որ շրջակա միջավայրի նախարարությունը Սյունիքի մարզի Գորիս համայնքի Խնձորեսկ բնակավայրի վարչական սահմաններում գտնվող համայնքային սեփականություն հանդիսացող 09-045-0120-0211 կադաստրային ծածկագրով 1.15 հա մակերեսով գյուղատնտեսական նշանակության այլ հողատեսքից, բնակելի տներ կառուցելու նպատակով, բնակավայրերի նշանակության բնակելի կառուցապատման հողերի փոխելու վերաբերյալ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առարկություններ չունի։</w:t>
            </w:r>
          </w:p>
          <w:p w:rsidR="00AA7691" w:rsidRPr="00355499" w:rsidRDefault="00355499" w:rsidP="00D62CBB">
            <w:pPr>
              <w:spacing w:after="0" w:line="240" w:lineRule="auto"/>
              <w:ind w:right="-22"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«Շրջակա միջավայրի վրա ազդեցության գնահատման և փորձաքննության մասին» օրենքի 12-րդ հոդվածի 4-րդ մասի 8-րդ կետով սահմանված նախատեսվող գործունեությունները ենթակա են շրջակա միջավայրի վրա ազդեցության փորձաքննության: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A7691" w:rsidRPr="00834CB1" w:rsidRDefault="00EA1783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A212ED" w:rsidRPr="00834CB1" w:rsidRDefault="00A212ED" w:rsidP="00D62CB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34CB1">
              <w:rPr>
                <w:rFonts w:ascii="GHEA Grapalat" w:hAnsi="GHEA Grapalat"/>
                <w:sz w:val="24"/>
                <w:szCs w:val="24"/>
              </w:rPr>
              <w:t xml:space="preserve">6. ՀՀ </w:t>
            </w:r>
            <w:proofErr w:type="spellStart"/>
            <w:r w:rsidR="00200F5C" w:rsidRPr="00834CB1">
              <w:rPr>
                <w:rFonts w:ascii="GHEA Grapalat" w:hAnsi="GHEA Grapalat"/>
                <w:sz w:val="24"/>
                <w:szCs w:val="24"/>
              </w:rPr>
              <w:t>էկոնոմիկայի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A212ED" w:rsidRPr="00834CB1" w:rsidRDefault="002B0A39" w:rsidP="00D62CB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08</w:t>
            </w:r>
            <w:r w:rsidR="00EA1783" w:rsidRPr="00834CB1">
              <w:rPr>
                <w:rFonts w:ascii="GHEA Grapalat" w:hAnsi="GHEA Grapalat"/>
                <w:sz w:val="24"/>
                <w:szCs w:val="24"/>
              </w:rPr>
              <w:t>-</w:t>
            </w:r>
            <w:r w:rsidR="001B58D8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1B58D8">
              <w:rPr>
                <w:rFonts w:ascii="GHEA Grapalat" w:hAnsi="GHEA Grapalat"/>
                <w:sz w:val="24"/>
                <w:szCs w:val="24"/>
              </w:rPr>
              <w:t>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212ED" w:rsidRPr="00834CB1" w:rsidRDefault="00A212ED" w:rsidP="00D62CB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A212ED" w:rsidRPr="00834CB1" w:rsidRDefault="002B0A39" w:rsidP="00D62CBB">
            <w:pPr>
              <w:spacing w:before="100" w:beforeAutospacing="1"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B0A39">
              <w:rPr>
                <w:rFonts w:ascii="GHEA Grapalat" w:hAnsi="GHEA Grapalat"/>
                <w:sz w:val="24"/>
                <w:szCs w:val="24"/>
              </w:rPr>
              <w:t>02/17946-2025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08A" w:rsidRPr="002B0A39" w:rsidRDefault="002B0A39" w:rsidP="00D62CBB">
            <w:pPr>
              <w:spacing w:line="240" w:lineRule="auto"/>
              <w:ind w:firstLine="283"/>
              <w:jc w:val="both"/>
              <w:rPr>
                <w:rFonts w:ascii="GHEA Grapalat" w:hAnsi="GHEA Grapalat" w:cs="GHEA Mariam"/>
                <w:lang w:val="hy-AM"/>
              </w:rPr>
            </w:pPr>
            <w:r>
              <w:rPr>
                <w:rFonts w:ascii="GHEA Grapalat" w:hAnsi="GHEA Grapalat" w:cs="GHEA Mariam"/>
                <w:lang w:val="hy-AM"/>
              </w:rPr>
              <w:t>Ի պատասխան Ձեր՝ 30.07.2025թ. N 01/11.2/12284-2025 գրության՝ հիմք ընդունելով ՀՀ կառավարության 17.06.2021թ. N 987-Ն որոշման հավելվածի 1-ին կետի 9-րդ ենթակետը, ՀՀ Սյունիքի մարզի Գորիս համայնքի Խնձորեսկ բնակավայրի վարչական տարածքում գտնվող 1</w:t>
            </w:r>
            <w:r>
              <w:rPr>
                <w:rFonts w:ascii="Cambria Math" w:hAnsi="Cambria Math" w:cs="Cambria Math"/>
                <w:lang w:val="hy-AM"/>
              </w:rPr>
              <w:t>․</w:t>
            </w:r>
            <w:r>
              <w:rPr>
                <w:rFonts w:ascii="GHEA Grapalat" w:hAnsi="GHEA Grapalat" w:cs="GHEA Mariam"/>
                <w:lang w:val="hy-AM"/>
              </w:rPr>
              <w:t>15 հա մակերեսով գյուղատնտեսական նշանակության այլ հողատեսքը (բնակելի տներ կառուցելու նպատակով) բնակավայրերի հողերի կատեգորիա փոխելու առաջարկության վերաբերյալ առարկություններ չկան։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608A" w:rsidRPr="00834CB1" w:rsidRDefault="00EA1783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3935BB" w:rsidRPr="00834CB1" w:rsidRDefault="003935BB" w:rsidP="00D62CBB">
            <w:pPr>
              <w:spacing w:line="240" w:lineRule="auto"/>
              <w:ind w:right="14" w:firstLine="27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34CB1">
              <w:rPr>
                <w:rFonts w:ascii="GHEA Grapalat" w:hAnsi="GHEA Grapalat"/>
                <w:sz w:val="24"/>
                <w:szCs w:val="24"/>
              </w:rPr>
              <w:t xml:space="preserve">7. ՀՀ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բարձր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տեխնոլոգիական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արդյունաբերության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3935BB" w:rsidRPr="00834CB1" w:rsidRDefault="00D62CBB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</w:t>
            </w:r>
            <w:r w:rsidR="00EA1783" w:rsidRPr="00834CB1">
              <w:rPr>
                <w:rFonts w:ascii="GHEA Grapalat" w:hAnsi="GHEA Grapalat"/>
                <w:sz w:val="24"/>
                <w:szCs w:val="24"/>
              </w:rPr>
              <w:t>-</w:t>
            </w:r>
            <w:r w:rsidR="00D8717E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D8717E">
              <w:rPr>
                <w:rFonts w:ascii="GHEA Grapalat" w:hAnsi="GHEA Grapalat"/>
                <w:sz w:val="24"/>
                <w:szCs w:val="24"/>
              </w:rPr>
              <w:t>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35BB" w:rsidRPr="00834CB1" w:rsidRDefault="003935BB" w:rsidP="00D62CBB">
            <w:pPr>
              <w:spacing w:line="240" w:lineRule="auto"/>
              <w:ind w:right="14" w:firstLine="27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3935BB" w:rsidRPr="00834CB1" w:rsidRDefault="00D62CBB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62CBB">
              <w:rPr>
                <w:rFonts w:ascii="GHEA Grapalat" w:hAnsi="GHEA Grapalat"/>
                <w:sz w:val="24"/>
                <w:szCs w:val="24"/>
              </w:rPr>
              <w:t>01/11.1/6983-2025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62CBB" w:rsidRDefault="00D62CBB" w:rsidP="00D62CBB">
            <w:pPr>
              <w:spacing w:after="0" w:line="240" w:lineRule="auto"/>
              <w:ind w:firstLine="567"/>
              <w:jc w:val="both"/>
              <w:rPr>
                <w:rStyle w:val="Strong"/>
                <w:rFonts w:ascii="GHEA Grapalat" w:hAnsi="GHEA Grapalat" w:cs="GHEA Grapalat"/>
                <w:b w:val="0"/>
                <w:bCs w:val="0"/>
                <w:sz w:val="24"/>
                <w:szCs w:val="24"/>
                <w:lang w:val="hy-AM"/>
              </w:rPr>
            </w:pPr>
            <w:r>
              <w:rPr>
                <w:rStyle w:val="Strong"/>
                <w:rFonts w:ascii="GHEA Grapalat" w:hAnsi="GHEA Grapalat" w:cs="Arial"/>
                <w:sz w:val="24"/>
                <w:szCs w:val="24"/>
                <w:lang w:val="hy-AM"/>
              </w:rPr>
              <w:t xml:space="preserve">Ի պատասխան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2025 թվականի 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</w:t>
            </w:r>
            <w:r>
              <w:rPr>
                <w:rStyle w:val="Strong"/>
                <w:rFonts w:ascii="GHEA Grapalat" w:hAnsi="GHEA Grapalat" w:cs="Arial"/>
                <w:sz w:val="24"/>
                <w:szCs w:val="24"/>
                <w:lang w:val="hy-AM"/>
              </w:rPr>
              <w:t>ուլ</w:t>
            </w:r>
            <w: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իսի 30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-ի </w:t>
            </w:r>
            <w:r>
              <w:rPr>
                <w:rStyle w:val="Strong"/>
                <w:rFonts w:ascii="GHEA Grapalat" w:hAnsi="GHEA Grapalat" w:cs="Arial"/>
                <w:sz w:val="24"/>
                <w:szCs w:val="24"/>
                <w:lang w:val="hy-AM"/>
              </w:rPr>
              <w:t xml:space="preserve">Ձեր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թիվ 01/11.2/12284-2025 գրության՝ տեղեկացնում եմ, որ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ՀՀ Սյունիքի մարզի Գորիս համայնքի Խնձորեսկ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բնակավայրի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վարչական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սահմաններում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գտնվող 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09-045-0120-0211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կադաստրային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ծածկագրով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1.15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հա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մակերեսով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հողամաս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նպատակային նշանակությունը փոխելու վերաբերյալ </w:t>
            </w:r>
            <w:r>
              <w:rPr>
                <w:rStyle w:val="Strong"/>
                <w:rFonts w:ascii="GHEA Grapalat" w:hAnsi="GHEA Grapalat" w:cs="Arial"/>
                <w:sz w:val="24"/>
                <w:szCs w:val="24"/>
                <w:lang w:val="hy-AM"/>
              </w:rPr>
              <w:t>ՀՀ բարձր տեխնոլոգիական արդյունաբերության նախարարությունն իր իրավասությունների շրջանակում առաջարկություններ և առարկություններ չունի:</w:t>
            </w:r>
          </w:p>
          <w:p w:rsidR="000A39FA" w:rsidRPr="00D62CBB" w:rsidRDefault="00D62CBB" w:rsidP="00D62CBB">
            <w:pPr>
              <w:spacing w:after="0" w:line="240" w:lineRule="auto"/>
              <w:ind w:firstLine="567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Style w:val="Strong"/>
                <w:rFonts w:ascii="GHEA Grapalat" w:hAnsi="GHEA Grapalat" w:cs="Arial"/>
                <w:sz w:val="24"/>
                <w:szCs w:val="24"/>
                <w:lang w:val="hy-AM"/>
              </w:rPr>
              <w:t xml:space="preserve">Միաժամանակ, ներկայացվում են Հայաստանի Հանրապետությունում էլեկտրոնային հաղորդակցության ծառայություններ մատուցող ընկերությունների դիրքորոշումները: 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5BB" w:rsidRPr="00834CB1" w:rsidRDefault="00EA1783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EE1E86" w:rsidRPr="00834CB1" w:rsidRDefault="00EE1E86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34CB1">
              <w:rPr>
                <w:rFonts w:ascii="GHEA Grapalat" w:hAnsi="GHEA Grapalat"/>
                <w:sz w:val="24"/>
                <w:szCs w:val="24"/>
              </w:rPr>
              <w:t xml:space="preserve">8. ՀՀ </w:t>
            </w:r>
            <w:proofErr w:type="spellStart"/>
            <w:r w:rsidR="006946F6" w:rsidRPr="00834CB1">
              <w:rPr>
                <w:rFonts w:ascii="GHEA Grapalat" w:hAnsi="GHEA Grapalat"/>
                <w:sz w:val="24"/>
                <w:szCs w:val="24"/>
              </w:rPr>
              <w:t>կադաստրի</w:t>
            </w:r>
            <w:proofErr w:type="spellEnd"/>
            <w:r w:rsidR="006946F6"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46F6" w:rsidRPr="00834CB1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EE1E86" w:rsidRPr="00834CB1" w:rsidRDefault="00CB2A86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07</w:t>
            </w:r>
            <w:r w:rsidR="00EA1783" w:rsidRPr="00834CB1">
              <w:rPr>
                <w:rFonts w:ascii="GHEA Grapalat" w:hAnsi="GHEA Grapalat"/>
                <w:sz w:val="24"/>
                <w:szCs w:val="24"/>
              </w:rPr>
              <w:t>-</w:t>
            </w:r>
            <w:r w:rsidR="00A63408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A63408">
              <w:rPr>
                <w:rFonts w:ascii="GHEA Grapalat" w:hAnsi="GHEA Grapalat"/>
                <w:sz w:val="24"/>
                <w:szCs w:val="24"/>
              </w:rPr>
              <w:t>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E1E86" w:rsidRPr="00834CB1" w:rsidRDefault="00EE1E86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EE1E86" w:rsidRPr="00834CB1" w:rsidRDefault="00CB2A86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B2A86">
              <w:rPr>
                <w:rFonts w:ascii="GHEA Grapalat" w:hAnsi="GHEA Grapalat"/>
                <w:sz w:val="24"/>
                <w:szCs w:val="24"/>
              </w:rPr>
              <w:t>ՍԹ/14865-2025</w:t>
            </w:r>
          </w:p>
        </w:tc>
      </w:tr>
      <w:tr w:rsidR="002F43FF" w:rsidRPr="00834CB1" w:rsidTr="001908FA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E1E86" w:rsidRPr="00CB2A86" w:rsidRDefault="00CB2A86" w:rsidP="00D62CBB">
            <w:pPr>
              <w:shd w:val="clear" w:color="auto" w:fill="FFFFFF"/>
              <w:spacing w:after="0" w:line="240" w:lineRule="auto"/>
              <w:ind w:firstLine="270"/>
              <w:contextualSpacing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  <w:r>
              <w:rPr>
                <w:rFonts w:ascii="GHEA Mariam" w:hAnsi="GHEA Mariam" w:cs="Sylfae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Ձեր 2025 </w:t>
            </w:r>
            <w:r>
              <w:rPr>
                <w:rFonts w:ascii="GHEA Mariam" w:hAnsi="GHEA Mariam" w:cs="Sylfaen"/>
                <w:sz w:val="24"/>
                <w:szCs w:val="24"/>
                <w:lang w:val="hy-AM"/>
              </w:rPr>
              <w:t>թվականի հուլիսի 30-ի N 01/11.2/12284-2025 գրությամբ ներկայացված ՀՀ Սյունիքի մարզի Գորիս համայնքի Խնձորեսկ բնակավայրի գլխավոր հատակագծում փոփոխություն (1.15 հա հողամասի նպատակային նշանակության փոփոխություն) կատարելու առաջարկության վերաբերյալ դիտողություններ և առաջարկություններ չունենք։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C1DE6" w:rsidRPr="00834CB1" w:rsidRDefault="002A21F0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</w:tr>
      <w:tr w:rsidR="002F43FF" w:rsidRPr="00834CB1" w:rsidTr="00905052">
        <w:trPr>
          <w:trHeight w:val="363"/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AD5FC1" w:rsidRPr="00834CB1" w:rsidRDefault="00AD5FC1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34CB1">
              <w:rPr>
                <w:rFonts w:ascii="GHEA Grapalat" w:hAnsi="GHEA Grapalat"/>
                <w:sz w:val="24"/>
                <w:szCs w:val="24"/>
              </w:rPr>
              <w:t xml:space="preserve">9. ՀՀ </w:t>
            </w:r>
            <w:r w:rsidR="00316814" w:rsidRPr="00834CB1">
              <w:rPr>
                <w:rFonts w:ascii="GHEA Grapalat" w:hAnsi="GHEA Grapalat"/>
                <w:sz w:val="24"/>
                <w:szCs w:val="24"/>
              </w:rPr>
              <w:t>ներքին գործերի նախարարություն</w:t>
            </w:r>
          </w:p>
          <w:p w:rsidR="00AD5FC1" w:rsidRPr="00834CB1" w:rsidRDefault="00AD5FC1" w:rsidP="00D62CBB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AD5FC1" w:rsidRPr="00834CB1" w:rsidRDefault="00DA7AD7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01</w:t>
            </w:r>
            <w:r w:rsidR="000943C6">
              <w:rPr>
                <w:rFonts w:ascii="GHEA Grapalat" w:hAnsi="GHEA Grapalat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0943C6">
              <w:rPr>
                <w:rFonts w:ascii="GHEA Grapalat" w:hAnsi="GHEA Grapalat"/>
                <w:sz w:val="24"/>
                <w:szCs w:val="24"/>
              </w:rPr>
              <w:t>-2025</w:t>
            </w:r>
          </w:p>
        </w:tc>
      </w:tr>
      <w:tr w:rsidR="002F43FF" w:rsidRPr="00834CB1" w:rsidTr="00905052">
        <w:trPr>
          <w:trHeight w:val="435"/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D5FC1" w:rsidRPr="00834CB1" w:rsidRDefault="00AD5FC1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AD5FC1" w:rsidRPr="00834CB1" w:rsidRDefault="00DA7AD7" w:rsidP="00D62CB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7AD7">
              <w:rPr>
                <w:rFonts w:ascii="GHEA Grapalat" w:hAnsi="GHEA Grapalat"/>
                <w:sz w:val="24"/>
                <w:szCs w:val="24"/>
              </w:rPr>
              <w:t>43/100/202956-25</w:t>
            </w:r>
          </w:p>
        </w:tc>
      </w:tr>
      <w:tr w:rsidR="002F43FF" w:rsidRPr="00834CB1" w:rsidTr="00701108">
        <w:trPr>
          <w:trHeight w:val="462"/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A7AD7" w:rsidRDefault="00DA7AD7" w:rsidP="00D62CBB">
            <w:pPr>
              <w:tabs>
                <w:tab w:val="left" w:pos="739"/>
              </w:tabs>
              <w:spacing w:line="240" w:lineRule="auto"/>
              <w:ind w:right="-2" w:firstLine="426"/>
              <w:jc w:val="both"/>
              <w:rPr>
                <w:rFonts w:ascii="GHEA Grapalat" w:hAnsi="GHEA Grapalat" w:cs="Sylfaen"/>
                <w:lang w:val="hy-AM" w:eastAsia="ru-RU"/>
              </w:rPr>
            </w:pPr>
            <w:r>
              <w:rPr>
                <w:rFonts w:ascii="GHEA Grapalat" w:hAnsi="GHEA Grapalat" w:cs="Sylfaen"/>
                <w:lang w:val="hy-AM" w:eastAsia="ru-RU"/>
              </w:rPr>
              <w:t>Ի պատասխան Ձեր՝ 30</w:t>
            </w:r>
            <w:r>
              <w:rPr>
                <w:rFonts w:ascii="Cambria Math" w:hAnsi="Cambria Math" w:cs="Cambria Math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lang w:val="hy-AM" w:eastAsia="ru-RU"/>
              </w:rPr>
              <w:t>07</w:t>
            </w:r>
            <w:r>
              <w:rPr>
                <w:rFonts w:ascii="Cambria Math" w:hAnsi="Cambria Math" w:cs="Cambria Math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lang w:val="hy-AM" w:eastAsia="ru-RU"/>
              </w:rPr>
              <w:t>2025թ</w:t>
            </w:r>
            <w:r>
              <w:rPr>
                <w:rFonts w:ascii="Cambria Math" w:hAnsi="Cambria Math" w:cs="Cambria Math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lang w:val="hy-AM" w:eastAsia="ru-RU"/>
              </w:rPr>
              <w:t xml:space="preserve"> թիվ 01/11.2/12284-20255 գրության՝ հայտնում եմ, որ ՀՀ Սյունիքի մարզի Գորիս համայնքի Խնձորեսկ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բնակավայրի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վարչական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սահմաններում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գտնվող համայնքային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սեփականություն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հանդիսացող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09-045-0120-0211 </w:t>
            </w:r>
            <w:r>
              <w:rPr>
                <w:rFonts w:ascii="GHEA Grapalat" w:hAnsi="GHEA Grapalat" w:cs="Sylfaen"/>
                <w:lang w:val="hy-AM" w:eastAsia="ru-RU"/>
              </w:rPr>
              <w:t>կադաստրային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ծածկագրով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1.15 </w:t>
            </w:r>
            <w:r>
              <w:rPr>
                <w:rFonts w:ascii="GHEA Grapalat" w:hAnsi="GHEA Grapalat" w:cs="Sylfaen"/>
                <w:lang w:val="hy-AM" w:eastAsia="ru-RU"/>
              </w:rPr>
              <w:t>հա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մակերեսով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գյուղատնտեսական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նշանակության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այլ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հողատեսքից</w:t>
            </w:r>
            <w:r>
              <w:rPr>
                <w:rFonts w:ascii="GHEA Grapalat" w:hAnsi="GHEA Grapalat" w:cs="Sylfaen"/>
                <w:lang w:val="af-ZA" w:eastAsia="ru-RU"/>
              </w:rPr>
              <w:t xml:space="preserve">, </w:t>
            </w:r>
            <w:r>
              <w:rPr>
                <w:rFonts w:ascii="GHEA Grapalat" w:hAnsi="GHEA Grapalat" w:cs="Sylfaen"/>
                <w:lang w:val="hy-AM" w:eastAsia="ru-RU"/>
              </w:rPr>
              <w:t>բնակելի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տներ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կառուցելու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նպատակով</w:t>
            </w:r>
            <w:r>
              <w:rPr>
                <w:rFonts w:ascii="GHEA Grapalat" w:hAnsi="GHEA Grapalat" w:cs="Sylfaen"/>
                <w:lang w:val="af-ZA" w:eastAsia="ru-RU"/>
              </w:rPr>
              <w:t xml:space="preserve">, </w:t>
            </w:r>
            <w:r>
              <w:rPr>
                <w:rFonts w:ascii="GHEA Grapalat" w:hAnsi="GHEA Grapalat" w:cs="Sylfaen"/>
                <w:lang w:val="hy-AM" w:eastAsia="ru-RU"/>
              </w:rPr>
              <w:t>բնակավայրերի նշանակության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բնակելի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կառուցապատման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>հողերի</w:t>
            </w:r>
            <w:r>
              <w:rPr>
                <w:rFonts w:ascii="GHEA Grapalat" w:hAnsi="GHEA Grapalat" w:cs="Sylfaen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lang w:val="hy-AM" w:eastAsia="ru-RU"/>
              </w:rPr>
              <w:t xml:space="preserve">փոխելու վերաբերյալ ՀՀ ներքին գործերի նախարարությունն առաջարկություններ չունի։ </w:t>
            </w:r>
          </w:p>
          <w:p w:rsidR="00AD5FC1" w:rsidRPr="007864AC" w:rsidRDefault="00DA7AD7" w:rsidP="00D62CBB">
            <w:pPr>
              <w:tabs>
                <w:tab w:val="left" w:pos="739"/>
              </w:tabs>
              <w:spacing w:line="240" w:lineRule="auto"/>
              <w:ind w:right="-2" w:firstLine="426"/>
              <w:jc w:val="both"/>
              <w:rPr>
                <w:rFonts w:ascii="GHEA Grapalat" w:eastAsia="Times New Roman" w:hAnsi="GHEA Grapalat" w:cs="Microsoft Sans Serif"/>
                <w:lang w:val="hy-AM" w:eastAsia="ru-RU"/>
              </w:rPr>
            </w:pPr>
            <w:r>
              <w:rPr>
                <w:rFonts w:ascii="GHEA Grapalat" w:hAnsi="GHEA Grapalat" w:cs="Sylfaen"/>
                <w:lang w:val="hy-AM" w:eastAsia="ru-RU"/>
              </w:rPr>
              <w:t>Միաժամանակ տեղեկացնում եմ, որ վերը նշված տարածքում վտանգավոր բնական երևույթներ առկա չեն: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5FC1" w:rsidRPr="00834CB1" w:rsidRDefault="00EA1783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</w:tr>
      <w:tr w:rsidR="002F43FF" w:rsidRPr="00834CB1" w:rsidTr="005C01DD">
        <w:trPr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0A66BB" w:rsidRPr="00834CB1" w:rsidRDefault="000A66BB" w:rsidP="00D62CBB">
            <w:pPr>
              <w:tabs>
                <w:tab w:val="left" w:pos="2742"/>
              </w:tabs>
              <w:spacing w:after="0" w:line="240" w:lineRule="auto"/>
              <w:ind w:left="-48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34CB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</w:t>
            </w:r>
            <w:r w:rsidRPr="00834CB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11.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շինարարների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միություն</w:t>
            </w:r>
            <w:proofErr w:type="spellEnd"/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0A66BB" w:rsidRPr="00834CB1" w:rsidRDefault="000A66BB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F43FF" w:rsidRPr="00834CB1" w:rsidTr="005C01DD">
        <w:trPr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A66BB" w:rsidRPr="00834CB1" w:rsidRDefault="000A66BB" w:rsidP="00D62CBB">
            <w:pPr>
              <w:tabs>
                <w:tab w:val="left" w:pos="27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0A66BB" w:rsidRPr="00834CB1" w:rsidRDefault="000A66BB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F43FF" w:rsidRPr="00834CB1" w:rsidTr="00AF4B50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66BB" w:rsidRPr="00834CB1" w:rsidRDefault="00AF4B50" w:rsidP="00D62CBB">
            <w:pPr>
              <w:spacing w:line="240" w:lineRule="auto"/>
              <w:ind w:left="-90" w:firstLine="90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834CB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ժամկետում</w:t>
            </w:r>
            <w:proofErr w:type="spellEnd"/>
            <w:r w:rsidRPr="00834CB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կարծիք</w:t>
            </w:r>
            <w:proofErr w:type="spellEnd"/>
            <w:r w:rsidRPr="00834CB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834CB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ներկայացվել</w:t>
            </w:r>
            <w:proofErr w:type="spellEnd"/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A66BB" w:rsidRPr="00834CB1" w:rsidRDefault="000A66BB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F43FF" w:rsidRPr="00834CB1" w:rsidTr="005C01DD">
        <w:trPr>
          <w:tblCellSpacing w:w="0" w:type="dxa"/>
          <w:jc w:val="center"/>
        </w:trPr>
        <w:tc>
          <w:tcPr>
            <w:tcW w:w="925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511515" w:rsidRPr="00834CB1" w:rsidRDefault="00511515" w:rsidP="00D62CBB">
            <w:pPr>
              <w:tabs>
                <w:tab w:val="left" w:pos="2742"/>
              </w:tabs>
              <w:spacing w:after="0" w:line="240" w:lineRule="auto"/>
              <w:ind w:left="-48" w:right="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34CB1">
              <w:rPr>
                <w:rFonts w:ascii="GHEA Grapalat" w:hAnsi="GHEA Grapalat"/>
                <w:sz w:val="24"/>
                <w:szCs w:val="24"/>
              </w:rPr>
              <w:t xml:space="preserve">            </w:t>
            </w:r>
            <w:r w:rsidR="006946F6" w:rsidRPr="00834CB1">
              <w:rPr>
                <w:rFonts w:ascii="GHEA Grapalat" w:hAnsi="GHEA Grapalat"/>
                <w:sz w:val="24"/>
                <w:szCs w:val="24"/>
                <w:lang w:val="hy-AM"/>
              </w:rPr>
              <w:t xml:space="preserve">12. </w:t>
            </w:r>
            <w:proofErr w:type="spellStart"/>
            <w:r w:rsidR="006946F6" w:rsidRPr="00834CB1">
              <w:rPr>
                <w:rFonts w:ascii="GHEA Grapalat" w:hAnsi="GHEA Grapalat"/>
                <w:sz w:val="24"/>
                <w:szCs w:val="24"/>
              </w:rPr>
              <w:t>Ճարտարապետների</w:t>
            </w:r>
            <w:proofErr w:type="spellEnd"/>
            <w:r w:rsidR="006946F6" w:rsidRPr="00834CB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46F6" w:rsidRPr="00834CB1">
              <w:rPr>
                <w:rFonts w:ascii="GHEA Grapalat" w:hAnsi="GHEA Grapalat"/>
                <w:sz w:val="24"/>
                <w:szCs w:val="24"/>
              </w:rPr>
              <w:t>պալատ</w:t>
            </w:r>
            <w:proofErr w:type="spellEnd"/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511515" w:rsidRPr="00834CB1" w:rsidRDefault="00511515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F43FF" w:rsidRPr="00834CB1" w:rsidTr="005C01DD">
        <w:trPr>
          <w:tblCellSpacing w:w="0" w:type="dxa"/>
          <w:jc w:val="center"/>
        </w:trPr>
        <w:tc>
          <w:tcPr>
            <w:tcW w:w="925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1515" w:rsidRPr="00834CB1" w:rsidRDefault="00511515" w:rsidP="00D62CBB">
            <w:pPr>
              <w:tabs>
                <w:tab w:val="left" w:pos="27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511515" w:rsidRPr="00834CB1" w:rsidRDefault="00511515" w:rsidP="00D62C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2F43FF" w:rsidRPr="00834CB1" w:rsidTr="00EA1783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1515" w:rsidRPr="00834CB1" w:rsidRDefault="00AF4B50" w:rsidP="00D62CBB">
            <w:pPr>
              <w:shd w:val="clear" w:color="auto" w:fill="FFFFFF"/>
              <w:spacing w:line="240" w:lineRule="auto"/>
              <w:ind w:firstLine="459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proofErr w:type="spellEnd"/>
            <w:r w:rsidRPr="00834CB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ժամկետում</w:t>
            </w:r>
            <w:proofErr w:type="spellEnd"/>
            <w:r w:rsidRPr="00834CB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կարծիք</w:t>
            </w:r>
            <w:proofErr w:type="spellEnd"/>
            <w:r w:rsidRPr="00834CB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 w:rsidRPr="00834CB1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834CB1">
              <w:rPr>
                <w:rFonts w:ascii="GHEA Grapalat" w:hAnsi="GHEA Grapalat" w:cs="Sylfaen"/>
                <w:sz w:val="24"/>
                <w:szCs w:val="24"/>
              </w:rPr>
              <w:t>ներկայացվել</w:t>
            </w:r>
            <w:proofErr w:type="spellEnd"/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1515" w:rsidRPr="00834CB1" w:rsidRDefault="00511515" w:rsidP="00D62CBB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701108" w:rsidRPr="00834CB1" w:rsidTr="00C179FD">
        <w:trPr>
          <w:tblCellSpacing w:w="0" w:type="dxa"/>
          <w:jc w:val="center"/>
        </w:trPr>
        <w:tc>
          <w:tcPr>
            <w:tcW w:w="76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01108" w:rsidRPr="00834CB1" w:rsidRDefault="00701108" w:rsidP="00D62CBB">
            <w:pPr>
              <w:tabs>
                <w:tab w:val="left" w:pos="2742"/>
              </w:tabs>
              <w:spacing w:after="0" w:line="240" w:lineRule="auto"/>
              <w:ind w:left="-48" w:right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34CB1">
              <w:rPr>
                <w:rFonts w:ascii="GHEA Grapalat" w:hAnsi="GHEA Grapalat"/>
                <w:sz w:val="24"/>
                <w:szCs w:val="24"/>
                <w:lang w:val="hy-AM"/>
              </w:rPr>
              <w:t>13. Քաղաքաշինության, տեխնիկական և հրդեհային անվտանգության տեսչական մարմին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01108" w:rsidRPr="00834CB1" w:rsidRDefault="007C2763" w:rsidP="00D62CBB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 w:rsidR="00EA1783" w:rsidRPr="00834CB1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A730A9">
              <w:rPr>
                <w:rFonts w:ascii="GHEA Grapalat" w:hAnsi="GHEA Grapalat"/>
                <w:sz w:val="24"/>
                <w:szCs w:val="24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A730A9">
              <w:rPr>
                <w:rFonts w:ascii="GHEA Grapalat" w:hAnsi="GHEA Grapalat"/>
                <w:sz w:val="24"/>
                <w:szCs w:val="24"/>
                <w:lang w:val="hy-AM"/>
              </w:rPr>
              <w:t>-2025</w:t>
            </w:r>
          </w:p>
        </w:tc>
      </w:tr>
      <w:tr w:rsidR="00701108" w:rsidRPr="00834CB1" w:rsidTr="00C179FD">
        <w:trPr>
          <w:tblCellSpacing w:w="0" w:type="dxa"/>
          <w:jc w:val="center"/>
        </w:trPr>
        <w:tc>
          <w:tcPr>
            <w:tcW w:w="76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01108" w:rsidRPr="00834CB1" w:rsidRDefault="00701108" w:rsidP="00D62CBB">
            <w:pPr>
              <w:tabs>
                <w:tab w:val="left" w:pos="2742"/>
              </w:tabs>
              <w:spacing w:after="0" w:line="240" w:lineRule="auto"/>
              <w:ind w:left="-48" w:right="14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701108" w:rsidRPr="00834CB1" w:rsidRDefault="007C2763" w:rsidP="00D62CBB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2763">
              <w:rPr>
                <w:rFonts w:ascii="GHEA Grapalat" w:hAnsi="GHEA Grapalat"/>
                <w:sz w:val="24"/>
                <w:szCs w:val="24"/>
                <w:lang w:val="hy-AM"/>
              </w:rPr>
              <w:t>ՔՏՄ/13/21234-25</w:t>
            </w:r>
          </w:p>
        </w:tc>
      </w:tr>
      <w:tr w:rsidR="005D6C37" w:rsidRPr="00834CB1" w:rsidTr="001908FA">
        <w:trPr>
          <w:tblCellSpacing w:w="0" w:type="dxa"/>
          <w:jc w:val="center"/>
        </w:trPr>
        <w:tc>
          <w:tcPr>
            <w:tcW w:w="7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6C37" w:rsidRPr="007C2763" w:rsidRDefault="007C2763" w:rsidP="00D62CBB">
            <w:pPr>
              <w:spacing w:after="0" w:line="240" w:lineRule="auto"/>
              <w:ind w:left="-90" w:right="21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Ի պատասխան ՀՀ Սյունիքի մարզի Գորիս համայնքի Խնձորեսկ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բնակավայրի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վարչական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սահմաններում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գտնվող համայնքային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սեփականություն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հանդիսացող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09-045-0120-0211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կադաստրային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ծածկագրով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1.15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մակերեսով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գյուղատնտեսական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նշանակության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հողատեսքից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տներ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կառուցելու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նպատակով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բնակավայրերի նպատակային նշանակության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կառուցապատման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գործառնական նշանակության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հողերի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փոխելու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վերաբերյալ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թիվ 01/11.2/12284-2025 գրության՝</w:t>
            </w:r>
            <w:r>
              <w:rPr>
                <w:rFonts w:ascii="GHEA Grapalat" w:hAnsi="GHEA Grapalat"/>
                <w:color w:val="191919"/>
                <w:sz w:val="24"/>
                <w:szCs w:val="24"/>
                <w:shd w:val="clear" w:color="auto" w:fill="FFFFFF"/>
                <w:lang w:val="hy-AM"/>
              </w:rPr>
              <w:t xml:space="preserve"> տեղեկացվում է, որ տեսչական մարմինն առարկություն չունի ։</w:t>
            </w:r>
          </w:p>
        </w:tc>
        <w:tc>
          <w:tcPr>
            <w:tcW w:w="39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D6C37" w:rsidRPr="00834CB1" w:rsidRDefault="007C2763" w:rsidP="00D62CBB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ընդունվել</w:t>
            </w:r>
            <w:proofErr w:type="spellEnd"/>
            <w:r w:rsidRPr="00834CB1">
              <w:rPr>
                <w:rFonts w:ascii="GHEA Grapalat" w:hAnsi="GHEA Grapalat"/>
                <w:sz w:val="24"/>
                <w:szCs w:val="24"/>
              </w:rPr>
              <w:t xml:space="preserve"> է ի </w:t>
            </w:r>
            <w:proofErr w:type="spellStart"/>
            <w:r w:rsidRPr="00834CB1">
              <w:rPr>
                <w:rFonts w:ascii="GHEA Grapalat" w:hAnsi="GHEA Grapalat"/>
                <w:sz w:val="24"/>
                <w:szCs w:val="24"/>
              </w:rPr>
              <w:t>գիտություն</w:t>
            </w:r>
            <w:proofErr w:type="spellEnd"/>
          </w:p>
        </w:tc>
      </w:tr>
    </w:tbl>
    <w:p w:rsidR="00DA469D" w:rsidRPr="00834CB1" w:rsidRDefault="00DA469D" w:rsidP="00D62CBB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sectPr w:rsidR="00DA469D" w:rsidRPr="00834CB1" w:rsidSect="001956F1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6B"/>
    <w:multiLevelType w:val="hybridMultilevel"/>
    <w:tmpl w:val="2DD4A736"/>
    <w:lvl w:ilvl="0" w:tplc="182825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5D16467"/>
    <w:multiLevelType w:val="hybridMultilevel"/>
    <w:tmpl w:val="FCD8A5CC"/>
    <w:lvl w:ilvl="0" w:tplc="0409000F">
      <w:start w:val="5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20" w:hanging="360"/>
      </w:pPr>
    </w:lvl>
    <w:lvl w:ilvl="2" w:tplc="0409001B" w:tentative="1">
      <w:start w:val="1"/>
      <w:numFmt w:val="lowerRoman"/>
      <w:lvlText w:val="%3."/>
      <w:lvlJc w:val="right"/>
      <w:pPr>
        <w:ind w:left="7740" w:hanging="180"/>
      </w:pPr>
    </w:lvl>
    <w:lvl w:ilvl="3" w:tplc="0409000F" w:tentative="1">
      <w:start w:val="1"/>
      <w:numFmt w:val="decimal"/>
      <w:lvlText w:val="%4."/>
      <w:lvlJc w:val="left"/>
      <w:pPr>
        <w:ind w:left="8460" w:hanging="360"/>
      </w:pPr>
    </w:lvl>
    <w:lvl w:ilvl="4" w:tplc="04090019" w:tentative="1">
      <w:start w:val="1"/>
      <w:numFmt w:val="lowerLetter"/>
      <w:lvlText w:val="%5."/>
      <w:lvlJc w:val="left"/>
      <w:pPr>
        <w:ind w:left="9180" w:hanging="360"/>
      </w:pPr>
    </w:lvl>
    <w:lvl w:ilvl="5" w:tplc="0409001B" w:tentative="1">
      <w:start w:val="1"/>
      <w:numFmt w:val="lowerRoman"/>
      <w:lvlText w:val="%6."/>
      <w:lvlJc w:val="right"/>
      <w:pPr>
        <w:ind w:left="9900" w:hanging="180"/>
      </w:pPr>
    </w:lvl>
    <w:lvl w:ilvl="6" w:tplc="0409000F" w:tentative="1">
      <w:start w:val="1"/>
      <w:numFmt w:val="decimal"/>
      <w:lvlText w:val="%7."/>
      <w:lvlJc w:val="left"/>
      <w:pPr>
        <w:ind w:left="10620" w:hanging="360"/>
      </w:pPr>
    </w:lvl>
    <w:lvl w:ilvl="7" w:tplc="04090019" w:tentative="1">
      <w:start w:val="1"/>
      <w:numFmt w:val="lowerLetter"/>
      <w:lvlText w:val="%8."/>
      <w:lvlJc w:val="left"/>
      <w:pPr>
        <w:ind w:left="11340" w:hanging="360"/>
      </w:pPr>
    </w:lvl>
    <w:lvl w:ilvl="8" w:tplc="040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2" w15:restartNumberingAfterBreak="0">
    <w:nsid w:val="0C4563AC"/>
    <w:multiLevelType w:val="hybridMultilevel"/>
    <w:tmpl w:val="71509AAE"/>
    <w:lvl w:ilvl="0" w:tplc="0D16832A">
      <w:start w:val="1"/>
      <w:numFmt w:val="decimal"/>
      <w:lvlText w:val="%1."/>
      <w:lvlJc w:val="left"/>
      <w:pPr>
        <w:ind w:left="48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763F75"/>
    <w:multiLevelType w:val="hybridMultilevel"/>
    <w:tmpl w:val="32789F86"/>
    <w:lvl w:ilvl="0" w:tplc="6ACA5A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96F62B1"/>
    <w:multiLevelType w:val="hybridMultilevel"/>
    <w:tmpl w:val="3A8092C0"/>
    <w:lvl w:ilvl="0" w:tplc="0384552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40990"/>
    <w:multiLevelType w:val="hybridMultilevel"/>
    <w:tmpl w:val="647AF9A6"/>
    <w:lvl w:ilvl="0" w:tplc="DE14334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1DDC3E31"/>
    <w:multiLevelType w:val="hybridMultilevel"/>
    <w:tmpl w:val="24B0E830"/>
    <w:lvl w:ilvl="0" w:tplc="84228A1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F106954"/>
    <w:multiLevelType w:val="hybridMultilevel"/>
    <w:tmpl w:val="EE9A32E4"/>
    <w:lvl w:ilvl="0" w:tplc="30A8E8F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4E1F"/>
    <w:multiLevelType w:val="hybridMultilevel"/>
    <w:tmpl w:val="4EAC8110"/>
    <w:lvl w:ilvl="0" w:tplc="58123204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97E8C"/>
    <w:multiLevelType w:val="hybridMultilevel"/>
    <w:tmpl w:val="F9108698"/>
    <w:lvl w:ilvl="0" w:tplc="DF844EE4">
      <w:start w:val="1"/>
      <w:numFmt w:val="decimal"/>
      <w:lvlText w:val="%1."/>
      <w:lvlJc w:val="left"/>
      <w:pPr>
        <w:ind w:left="909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0" w15:restartNumberingAfterBreak="0">
    <w:nsid w:val="3657726F"/>
    <w:multiLevelType w:val="hybridMultilevel"/>
    <w:tmpl w:val="1CD8E4B6"/>
    <w:lvl w:ilvl="0" w:tplc="6526E6CE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33681"/>
    <w:multiLevelType w:val="hybridMultilevel"/>
    <w:tmpl w:val="16C6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F4F15"/>
    <w:multiLevelType w:val="hybridMultilevel"/>
    <w:tmpl w:val="2DD4A736"/>
    <w:lvl w:ilvl="0" w:tplc="182825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4598125F"/>
    <w:multiLevelType w:val="hybridMultilevel"/>
    <w:tmpl w:val="0F0C8E34"/>
    <w:lvl w:ilvl="0" w:tplc="A31CDB0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496C7ED4"/>
    <w:multiLevelType w:val="hybridMultilevel"/>
    <w:tmpl w:val="1FCACC3E"/>
    <w:lvl w:ilvl="0" w:tplc="44561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114794"/>
    <w:multiLevelType w:val="hybridMultilevel"/>
    <w:tmpl w:val="BEC4E87A"/>
    <w:lvl w:ilvl="0" w:tplc="723258B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4EB77E2C"/>
    <w:multiLevelType w:val="hybridMultilevel"/>
    <w:tmpl w:val="8D0C9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7164D"/>
    <w:multiLevelType w:val="hybridMultilevel"/>
    <w:tmpl w:val="9C1A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F15C5"/>
    <w:multiLevelType w:val="hybridMultilevel"/>
    <w:tmpl w:val="BC744A6E"/>
    <w:lvl w:ilvl="0" w:tplc="6748CF5C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9" w15:restartNumberingAfterBreak="0">
    <w:nsid w:val="55143828"/>
    <w:multiLevelType w:val="hybridMultilevel"/>
    <w:tmpl w:val="2DD4A736"/>
    <w:lvl w:ilvl="0" w:tplc="182825F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8224E83"/>
    <w:multiLevelType w:val="hybridMultilevel"/>
    <w:tmpl w:val="0D003CAE"/>
    <w:lvl w:ilvl="0" w:tplc="28140A5E">
      <w:start w:val="1"/>
      <w:numFmt w:val="decimal"/>
      <w:lvlText w:val="%1."/>
      <w:lvlJc w:val="left"/>
      <w:pPr>
        <w:ind w:left="579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1" w15:restartNumberingAfterBreak="0">
    <w:nsid w:val="583827E2"/>
    <w:multiLevelType w:val="hybridMultilevel"/>
    <w:tmpl w:val="7AC09B50"/>
    <w:lvl w:ilvl="0" w:tplc="52E0D776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22" w15:restartNumberingAfterBreak="0">
    <w:nsid w:val="5E105179"/>
    <w:multiLevelType w:val="hybridMultilevel"/>
    <w:tmpl w:val="AF6EC4A2"/>
    <w:lvl w:ilvl="0" w:tplc="F7BEBF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1062EA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D69D4"/>
    <w:multiLevelType w:val="hybridMultilevel"/>
    <w:tmpl w:val="E8246C60"/>
    <w:lvl w:ilvl="0" w:tplc="0CD48EF6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4" w15:restartNumberingAfterBreak="0">
    <w:nsid w:val="7DE915C9"/>
    <w:multiLevelType w:val="hybridMultilevel"/>
    <w:tmpl w:val="ADD8E046"/>
    <w:lvl w:ilvl="0" w:tplc="8D08E966">
      <w:start w:val="1"/>
      <w:numFmt w:val="decimal"/>
      <w:lvlText w:val="%1."/>
      <w:lvlJc w:val="left"/>
      <w:pPr>
        <w:ind w:left="69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5" w15:restartNumberingAfterBreak="0">
    <w:nsid w:val="7F1F10C0"/>
    <w:multiLevelType w:val="hybridMultilevel"/>
    <w:tmpl w:val="E0884688"/>
    <w:lvl w:ilvl="0" w:tplc="ED92AB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6"/>
  </w:num>
  <w:num w:numId="3">
    <w:abstractNumId w:val="18"/>
  </w:num>
  <w:num w:numId="4">
    <w:abstractNumId w:val="23"/>
  </w:num>
  <w:num w:numId="5">
    <w:abstractNumId w:val="14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"/>
  </w:num>
  <w:num w:numId="9">
    <w:abstractNumId w:val="16"/>
  </w:num>
  <w:num w:numId="10">
    <w:abstractNumId w:val="24"/>
  </w:num>
  <w:num w:numId="11">
    <w:abstractNumId w:val="9"/>
  </w:num>
  <w:num w:numId="12">
    <w:abstractNumId w:val="25"/>
  </w:num>
  <w:num w:numId="13">
    <w:abstractNumId w:val="5"/>
  </w:num>
  <w:num w:numId="14">
    <w:abstractNumId w:val="7"/>
  </w:num>
  <w:num w:numId="15">
    <w:abstractNumId w:val="20"/>
  </w:num>
  <w:num w:numId="16">
    <w:abstractNumId w:val="11"/>
  </w:num>
  <w:num w:numId="17">
    <w:abstractNumId w:val="4"/>
  </w:num>
  <w:num w:numId="18">
    <w:abstractNumId w:val="13"/>
  </w:num>
  <w:num w:numId="19">
    <w:abstractNumId w:val="10"/>
  </w:num>
  <w:num w:numId="20">
    <w:abstractNumId w:val="12"/>
  </w:num>
  <w:num w:numId="21">
    <w:abstractNumId w:val="19"/>
  </w:num>
  <w:num w:numId="22">
    <w:abstractNumId w:val="0"/>
  </w:num>
  <w:num w:numId="23">
    <w:abstractNumId w:val="8"/>
  </w:num>
  <w:num w:numId="24">
    <w:abstractNumId w:val="2"/>
  </w:num>
  <w:num w:numId="25">
    <w:abstractNumId w:val="21"/>
  </w:num>
  <w:num w:numId="26">
    <w:abstractNumId w:val="17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E1"/>
    <w:rsid w:val="000013A3"/>
    <w:rsid w:val="00003E66"/>
    <w:rsid w:val="000104FD"/>
    <w:rsid w:val="00011518"/>
    <w:rsid w:val="00022167"/>
    <w:rsid w:val="0002545D"/>
    <w:rsid w:val="00036436"/>
    <w:rsid w:val="00052143"/>
    <w:rsid w:val="00057668"/>
    <w:rsid w:val="000630C6"/>
    <w:rsid w:val="0006584D"/>
    <w:rsid w:val="00084E03"/>
    <w:rsid w:val="0008681E"/>
    <w:rsid w:val="00086B94"/>
    <w:rsid w:val="000929D3"/>
    <w:rsid w:val="000943C6"/>
    <w:rsid w:val="000945A5"/>
    <w:rsid w:val="000959A6"/>
    <w:rsid w:val="0009663D"/>
    <w:rsid w:val="000A39FA"/>
    <w:rsid w:val="000A66BB"/>
    <w:rsid w:val="000B1BA3"/>
    <w:rsid w:val="000B29EA"/>
    <w:rsid w:val="000C6AB8"/>
    <w:rsid w:val="000D5F55"/>
    <w:rsid w:val="000E23D5"/>
    <w:rsid w:val="000E46FB"/>
    <w:rsid w:val="000E49E9"/>
    <w:rsid w:val="000E503E"/>
    <w:rsid w:val="000F5ED7"/>
    <w:rsid w:val="000F5FE1"/>
    <w:rsid w:val="0010459D"/>
    <w:rsid w:val="0010740E"/>
    <w:rsid w:val="001407E5"/>
    <w:rsid w:val="00140E00"/>
    <w:rsid w:val="00142304"/>
    <w:rsid w:val="00147976"/>
    <w:rsid w:val="00152B06"/>
    <w:rsid w:val="00166F48"/>
    <w:rsid w:val="00170912"/>
    <w:rsid w:val="0017179D"/>
    <w:rsid w:val="00180409"/>
    <w:rsid w:val="001832A3"/>
    <w:rsid w:val="00187C54"/>
    <w:rsid w:val="001908FA"/>
    <w:rsid w:val="001956F1"/>
    <w:rsid w:val="001A608A"/>
    <w:rsid w:val="001B3F1B"/>
    <w:rsid w:val="001B58D8"/>
    <w:rsid w:val="001C5F74"/>
    <w:rsid w:val="001D3E9F"/>
    <w:rsid w:val="001D507A"/>
    <w:rsid w:val="001D6210"/>
    <w:rsid w:val="001F054C"/>
    <w:rsid w:val="00200F5C"/>
    <w:rsid w:val="00210767"/>
    <w:rsid w:val="002145CF"/>
    <w:rsid w:val="00227E45"/>
    <w:rsid w:val="00234231"/>
    <w:rsid w:val="0023707C"/>
    <w:rsid w:val="00244C6C"/>
    <w:rsid w:val="0026220B"/>
    <w:rsid w:val="002638A1"/>
    <w:rsid w:val="00270D8B"/>
    <w:rsid w:val="002769F0"/>
    <w:rsid w:val="00281722"/>
    <w:rsid w:val="002857C2"/>
    <w:rsid w:val="00295285"/>
    <w:rsid w:val="002956C3"/>
    <w:rsid w:val="002A12BC"/>
    <w:rsid w:val="002A21F0"/>
    <w:rsid w:val="002B0A39"/>
    <w:rsid w:val="002B4299"/>
    <w:rsid w:val="002B6711"/>
    <w:rsid w:val="002D2840"/>
    <w:rsid w:val="002E732D"/>
    <w:rsid w:val="002E7935"/>
    <w:rsid w:val="002F3666"/>
    <w:rsid w:val="002F43FF"/>
    <w:rsid w:val="0030733C"/>
    <w:rsid w:val="00307460"/>
    <w:rsid w:val="00310F14"/>
    <w:rsid w:val="003112F9"/>
    <w:rsid w:val="00311392"/>
    <w:rsid w:val="0031209C"/>
    <w:rsid w:val="00316814"/>
    <w:rsid w:val="00321921"/>
    <w:rsid w:val="00321CD6"/>
    <w:rsid w:val="0033532C"/>
    <w:rsid w:val="0034252E"/>
    <w:rsid w:val="00345912"/>
    <w:rsid w:val="00346E36"/>
    <w:rsid w:val="00347482"/>
    <w:rsid w:val="003526CC"/>
    <w:rsid w:val="00355499"/>
    <w:rsid w:val="003561BE"/>
    <w:rsid w:val="00367F98"/>
    <w:rsid w:val="0037731E"/>
    <w:rsid w:val="00390EE2"/>
    <w:rsid w:val="003935BB"/>
    <w:rsid w:val="00397358"/>
    <w:rsid w:val="00397C07"/>
    <w:rsid w:val="003A0E96"/>
    <w:rsid w:val="003A7FDB"/>
    <w:rsid w:val="003B56AE"/>
    <w:rsid w:val="003C5D37"/>
    <w:rsid w:val="003C6998"/>
    <w:rsid w:val="003C776B"/>
    <w:rsid w:val="003D46C0"/>
    <w:rsid w:val="003E112F"/>
    <w:rsid w:val="003E254C"/>
    <w:rsid w:val="003E3716"/>
    <w:rsid w:val="003F69D7"/>
    <w:rsid w:val="003F6AB1"/>
    <w:rsid w:val="00405F64"/>
    <w:rsid w:val="004069B8"/>
    <w:rsid w:val="00423EFE"/>
    <w:rsid w:val="00427A03"/>
    <w:rsid w:val="00427BAE"/>
    <w:rsid w:val="00432974"/>
    <w:rsid w:val="00435A17"/>
    <w:rsid w:val="00441674"/>
    <w:rsid w:val="00447687"/>
    <w:rsid w:val="00457D4E"/>
    <w:rsid w:val="0048573F"/>
    <w:rsid w:val="00491962"/>
    <w:rsid w:val="004A3F5A"/>
    <w:rsid w:val="004B1400"/>
    <w:rsid w:val="004B1DD6"/>
    <w:rsid w:val="004B3402"/>
    <w:rsid w:val="00504152"/>
    <w:rsid w:val="00511515"/>
    <w:rsid w:val="0051335A"/>
    <w:rsid w:val="00520769"/>
    <w:rsid w:val="005279D2"/>
    <w:rsid w:val="005335B1"/>
    <w:rsid w:val="005356C6"/>
    <w:rsid w:val="0054562E"/>
    <w:rsid w:val="00545BBE"/>
    <w:rsid w:val="00547A04"/>
    <w:rsid w:val="00550465"/>
    <w:rsid w:val="00555B30"/>
    <w:rsid w:val="00561403"/>
    <w:rsid w:val="00561C3C"/>
    <w:rsid w:val="00561E93"/>
    <w:rsid w:val="00571981"/>
    <w:rsid w:val="0057252C"/>
    <w:rsid w:val="00572DA0"/>
    <w:rsid w:val="005754C8"/>
    <w:rsid w:val="00575911"/>
    <w:rsid w:val="00592CB9"/>
    <w:rsid w:val="0059336E"/>
    <w:rsid w:val="00594EF7"/>
    <w:rsid w:val="005971C9"/>
    <w:rsid w:val="005979FC"/>
    <w:rsid w:val="005B4E71"/>
    <w:rsid w:val="005C01DD"/>
    <w:rsid w:val="005C03FC"/>
    <w:rsid w:val="005D6C37"/>
    <w:rsid w:val="005D74F3"/>
    <w:rsid w:val="005D7FD0"/>
    <w:rsid w:val="005E6410"/>
    <w:rsid w:val="005E689B"/>
    <w:rsid w:val="005E6992"/>
    <w:rsid w:val="005E6E42"/>
    <w:rsid w:val="006007F2"/>
    <w:rsid w:val="00612CFE"/>
    <w:rsid w:val="00615FF2"/>
    <w:rsid w:val="00616BCF"/>
    <w:rsid w:val="006263DB"/>
    <w:rsid w:val="00631EA1"/>
    <w:rsid w:val="006534B0"/>
    <w:rsid w:val="00665B76"/>
    <w:rsid w:val="006663C9"/>
    <w:rsid w:val="00675DD9"/>
    <w:rsid w:val="00682285"/>
    <w:rsid w:val="006946F6"/>
    <w:rsid w:val="006A031F"/>
    <w:rsid w:val="006A0F1A"/>
    <w:rsid w:val="006A153B"/>
    <w:rsid w:val="006A2582"/>
    <w:rsid w:val="006A4C82"/>
    <w:rsid w:val="006B6956"/>
    <w:rsid w:val="006C5E9E"/>
    <w:rsid w:val="006C6C96"/>
    <w:rsid w:val="006E69A5"/>
    <w:rsid w:val="006E799F"/>
    <w:rsid w:val="006F0893"/>
    <w:rsid w:val="006F0EA9"/>
    <w:rsid w:val="006F1C4A"/>
    <w:rsid w:val="00701108"/>
    <w:rsid w:val="007167FE"/>
    <w:rsid w:val="00717DE3"/>
    <w:rsid w:val="007204C8"/>
    <w:rsid w:val="00726780"/>
    <w:rsid w:val="00731D77"/>
    <w:rsid w:val="00742714"/>
    <w:rsid w:val="00751327"/>
    <w:rsid w:val="00771B94"/>
    <w:rsid w:val="007763FE"/>
    <w:rsid w:val="007864AC"/>
    <w:rsid w:val="007905FB"/>
    <w:rsid w:val="007A470D"/>
    <w:rsid w:val="007B70FC"/>
    <w:rsid w:val="007C1DE6"/>
    <w:rsid w:val="007C235C"/>
    <w:rsid w:val="007C2763"/>
    <w:rsid w:val="007C4EFE"/>
    <w:rsid w:val="007C61AB"/>
    <w:rsid w:val="007D5982"/>
    <w:rsid w:val="00802E03"/>
    <w:rsid w:val="00806F3B"/>
    <w:rsid w:val="00812773"/>
    <w:rsid w:val="00815F91"/>
    <w:rsid w:val="00825F94"/>
    <w:rsid w:val="00826345"/>
    <w:rsid w:val="00834CB1"/>
    <w:rsid w:val="00841C28"/>
    <w:rsid w:val="00841CB5"/>
    <w:rsid w:val="00843D21"/>
    <w:rsid w:val="00852CE8"/>
    <w:rsid w:val="00876981"/>
    <w:rsid w:val="008915E1"/>
    <w:rsid w:val="008A2682"/>
    <w:rsid w:val="008A71F5"/>
    <w:rsid w:val="008B542B"/>
    <w:rsid w:val="008B54A4"/>
    <w:rsid w:val="008B63B0"/>
    <w:rsid w:val="008B7822"/>
    <w:rsid w:val="008B7E7E"/>
    <w:rsid w:val="008C72F2"/>
    <w:rsid w:val="008D55EA"/>
    <w:rsid w:val="008D5BA2"/>
    <w:rsid w:val="008E739A"/>
    <w:rsid w:val="008E77BF"/>
    <w:rsid w:val="00904093"/>
    <w:rsid w:val="00905052"/>
    <w:rsid w:val="00906A33"/>
    <w:rsid w:val="0091153F"/>
    <w:rsid w:val="00915B13"/>
    <w:rsid w:val="00921062"/>
    <w:rsid w:val="009218D8"/>
    <w:rsid w:val="00936EDB"/>
    <w:rsid w:val="00960C67"/>
    <w:rsid w:val="0096220E"/>
    <w:rsid w:val="0096596C"/>
    <w:rsid w:val="00977674"/>
    <w:rsid w:val="00980D0D"/>
    <w:rsid w:val="00984583"/>
    <w:rsid w:val="00986906"/>
    <w:rsid w:val="00997F64"/>
    <w:rsid w:val="009B035E"/>
    <w:rsid w:val="009B0952"/>
    <w:rsid w:val="009B1DD9"/>
    <w:rsid w:val="009C04C7"/>
    <w:rsid w:val="009E02EE"/>
    <w:rsid w:val="009E45ED"/>
    <w:rsid w:val="00A0204E"/>
    <w:rsid w:val="00A03150"/>
    <w:rsid w:val="00A0617D"/>
    <w:rsid w:val="00A10E56"/>
    <w:rsid w:val="00A212ED"/>
    <w:rsid w:val="00A25BED"/>
    <w:rsid w:val="00A32284"/>
    <w:rsid w:val="00A47386"/>
    <w:rsid w:val="00A50CFE"/>
    <w:rsid w:val="00A63408"/>
    <w:rsid w:val="00A730A9"/>
    <w:rsid w:val="00A73E51"/>
    <w:rsid w:val="00A76732"/>
    <w:rsid w:val="00A84733"/>
    <w:rsid w:val="00A91B9A"/>
    <w:rsid w:val="00A9311E"/>
    <w:rsid w:val="00A963BE"/>
    <w:rsid w:val="00AA1EF6"/>
    <w:rsid w:val="00AA7691"/>
    <w:rsid w:val="00AB40E2"/>
    <w:rsid w:val="00AC222D"/>
    <w:rsid w:val="00AC78A6"/>
    <w:rsid w:val="00AD5FC1"/>
    <w:rsid w:val="00AE2749"/>
    <w:rsid w:val="00AF2D16"/>
    <w:rsid w:val="00AF4B50"/>
    <w:rsid w:val="00AF6B84"/>
    <w:rsid w:val="00B010A1"/>
    <w:rsid w:val="00B078D8"/>
    <w:rsid w:val="00B07B7C"/>
    <w:rsid w:val="00B07FA9"/>
    <w:rsid w:val="00B11B0F"/>
    <w:rsid w:val="00B11B7B"/>
    <w:rsid w:val="00B15230"/>
    <w:rsid w:val="00B1653C"/>
    <w:rsid w:val="00B20AF4"/>
    <w:rsid w:val="00B267AB"/>
    <w:rsid w:val="00B26E01"/>
    <w:rsid w:val="00B418FE"/>
    <w:rsid w:val="00B43DA9"/>
    <w:rsid w:val="00B544C0"/>
    <w:rsid w:val="00B57043"/>
    <w:rsid w:val="00B645B7"/>
    <w:rsid w:val="00B64641"/>
    <w:rsid w:val="00B649FC"/>
    <w:rsid w:val="00B71C84"/>
    <w:rsid w:val="00B81915"/>
    <w:rsid w:val="00B81F41"/>
    <w:rsid w:val="00B864C3"/>
    <w:rsid w:val="00BA4513"/>
    <w:rsid w:val="00BA5F27"/>
    <w:rsid w:val="00BA66E0"/>
    <w:rsid w:val="00BC216F"/>
    <w:rsid w:val="00BC4262"/>
    <w:rsid w:val="00BC7AC0"/>
    <w:rsid w:val="00BC7C8A"/>
    <w:rsid w:val="00BD35E6"/>
    <w:rsid w:val="00BD59CD"/>
    <w:rsid w:val="00BF1D25"/>
    <w:rsid w:val="00BF5731"/>
    <w:rsid w:val="00BF72E4"/>
    <w:rsid w:val="00C05D0A"/>
    <w:rsid w:val="00C05E62"/>
    <w:rsid w:val="00C12A00"/>
    <w:rsid w:val="00C175C5"/>
    <w:rsid w:val="00C2769C"/>
    <w:rsid w:val="00C30A70"/>
    <w:rsid w:val="00C519D0"/>
    <w:rsid w:val="00C51C21"/>
    <w:rsid w:val="00C57C32"/>
    <w:rsid w:val="00C72E06"/>
    <w:rsid w:val="00C743B4"/>
    <w:rsid w:val="00C84B9B"/>
    <w:rsid w:val="00C85C1C"/>
    <w:rsid w:val="00C873ED"/>
    <w:rsid w:val="00CB2A86"/>
    <w:rsid w:val="00CB47C4"/>
    <w:rsid w:val="00CB5EFB"/>
    <w:rsid w:val="00CC2EE2"/>
    <w:rsid w:val="00CC392D"/>
    <w:rsid w:val="00CC3971"/>
    <w:rsid w:val="00CC52A5"/>
    <w:rsid w:val="00CC7523"/>
    <w:rsid w:val="00CD2CD2"/>
    <w:rsid w:val="00CD50FF"/>
    <w:rsid w:val="00CD5EC2"/>
    <w:rsid w:val="00D06ED0"/>
    <w:rsid w:val="00D07E98"/>
    <w:rsid w:val="00D11EAA"/>
    <w:rsid w:val="00D2326E"/>
    <w:rsid w:val="00D50272"/>
    <w:rsid w:val="00D50E7F"/>
    <w:rsid w:val="00D53FE3"/>
    <w:rsid w:val="00D568EB"/>
    <w:rsid w:val="00D5781C"/>
    <w:rsid w:val="00D600A2"/>
    <w:rsid w:val="00D62CBB"/>
    <w:rsid w:val="00D75929"/>
    <w:rsid w:val="00D762D9"/>
    <w:rsid w:val="00D80268"/>
    <w:rsid w:val="00D8717E"/>
    <w:rsid w:val="00D904DE"/>
    <w:rsid w:val="00DA469D"/>
    <w:rsid w:val="00DA7AD7"/>
    <w:rsid w:val="00DB7A78"/>
    <w:rsid w:val="00DC0CAD"/>
    <w:rsid w:val="00DC1696"/>
    <w:rsid w:val="00DC38A1"/>
    <w:rsid w:val="00DC44D9"/>
    <w:rsid w:val="00DD0B0F"/>
    <w:rsid w:val="00DD2213"/>
    <w:rsid w:val="00DD3866"/>
    <w:rsid w:val="00DD59D5"/>
    <w:rsid w:val="00DD7B67"/>
    <w:rsid w:val="00DF4DFB"/>
    <w:rsid w:val="00E00BB9"/>
    <w:rsid w:val="00E052ED"/>
    <w:rsid w:val="00E148C2"/>
    <w:rsid w:val="00E14AD2"/>
    <w:rsid w:val="00E14FDF"/>
    <w:rsid w:val="00E23682"/>
    <w:rsid w:val="00E33027"/>
    <w:rsid w:val="00E41539"/>
    <w:rsid w:val="00E55DD4"/>
    <w:rsid w:val="00E56EBD"/>
    <w:rsid w:val="00E62735"/>
    <w:rsid w:val="00E62BCC"/>
    <w:rsid w:val="00E63CE1"/>
    <w:rsid w:val="00E72EBE"/>
    <w:rsid w:val="00E75793"/>
    <w:rsid w:val="00E82F52"/>
    <w:rsid w:val="00E830D7"/>
    <w:rsid w:val="00E832F9"/>
    <w:rsid w:val="00E91728"/>
    <w:rsid w:val="00E93F3C"/>
    <w:rsid w:val="00EA1783"/>
    <w:rsid w:val="00EA7B01"/>
    <w:rsid w:val="00EB0703"/>
    <w:rsid w:val="00EB3A5D"/>
    <w:rsid w:val="00EC3337"/>
    <w:rsid w:val="00ED5EF9"/>
    <w:rsid w:val="00ED7D60"/>
    <w:rsid w:val="00EE1E86"/>
    <w:rsid w:val="00EF09DA"/>
    <w:rsid w:val="00EF265B"/>
    <w:rsid w:val="00F009A1"/>
    <w:rsid w:val="00F07802"/>
    <w:rsid w:val="00F10DEF"/>
    <w:rsid w:val="00F12AE8"/>
    <w:rsid w:val="00F173E5"/>
    <w:rsid w:val="00F656AB"/>
    <w:rsid w:val="00F72551"/>
    <w:rsid w:val="00F729E9"/>
    <w:rsid w:val="00F84884"/>
    <w:rsid w:val="00FA039C"/>
    <w:rsid w:val="00FA5A79"/>
    <w:rsid w:val="00FC41B4"/>
    <w:rsid w:val="00FC4665"/>
    <w:rsid w:val="00FD1A50"/>
    <w:rsid w:val="00FD5C3F"/>
    <w:rsid w:val="00FF220C"/>
    <w:rsid w:val="00FF24AF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B932F"/>
  <w15:chartTrackingRefBased/>
  <w15:docId w15:val="{B5F16822-5126-49AD-99FB-9BBD9AAF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5A"/>
    <w:pPr>
      <w:spacing w:line="25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035E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7A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27A03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Bullets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427A03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nhideWhenUsed/>
    <w:qFormat/>
    <w:rsid w:val="00A7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Bullets Char,References Char,List Paragraph (numbered (a)) Char,IBL List Paragraph Char,Bullet paras Char"/>
    <w:link w:val="ListParagraph"/>
    <w:uiPriority w:val="34"/>
    <w:qFormat/>
    <w:locked/>
    <w:rsid w:val="003F6AB1"/>
  </w:style>
  <w:style w:type="character" w:styleId="Emphasis">
    <w:name w:val="Emphasis"/>
    <w:qFormat/>
    <w:rsid w:val="00B81915"/>
    <w:rPr>
      <w:i/>
      <w:iCs/>
    </w:rPr>
  </w:style>
  <w:style w:type="character" w:styleId="Strong">
    <w:name w:val="Strong"/>
    <w:qFormat/>
    <w:rsid w:val="00B81915"/>
    <w:rPr>
      <w:b/>
      <w:bCs/>
    </w:rPr>
  </w:style>
  <w:style w:type="paragraph" w:styleId="Header">
    <w:name w:val="header"/>
    <w:aliases w:val="Знак11"/>
    <w:basedOn w:val="Normal"/>
    <w:link w:val="HeaderChar"/>
    <w:rsid w:val="00AA1E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aliases w:val="Знак11 Char"/>
    <w:basedOn w:val="DefaultParagraphFont"/>
    <w:link w:val="Header"/>
    <w:rsid w:val="00AA1E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1">
    <w:name w:val="Font Style11"/>
    <w:rsid w:val="008E77BF"/>
    <w:rPr>
      <w:rFonts w:ascii="Sylfaen" w:hAnsi="Sylfaen" w:cs="Sylfae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52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locked/>
    <w:rsid w:val="00EE1E86"/>
    <w:rPr>
      <w:rFonts w:ascii="Times New Roman" w:eastAsia="Times New Roman" w:hAnsi="Times New Roman" w:cs="Times New Roman"/>
      <w:sz w:val="24"/>
      <w:szCs w:val="24"/>
    </w:rPr>
  </w:style>
  <w:style w:type="paragraph" w:customStyle="1" w:styleId="Armenian">
    <w:name w:val="Armenian"/>
    <w:basedOn w:val="Normal"/>
    <w:link w:val="ArmenianChar"/>
    <w:rsid w:val="006E69A5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 w:eastAsia="x-none"/>
    </w:rPr>
  </w:style>
  <w:style w:type="character" w:customStyle="1" w:styleId="ArmenianChar">
    <w:name w:val="Armenian Char"/>
    <w:link w:val="Armenian"/>
    <w:locked/>
    <w:rsid w:val="006E69A5"/>
    <w:rPr>
      <w:rFonts w:ascii="Agg_Times1" w:eastAsia="Times New Roman" w:hAnsi="Agg_Times1" w:cs="Times New Roman"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semiHidden/>
    <w:rsid w:val="009B035E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263D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0133-5FCA-4D1E-85C0-59B0D4D9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Hovik Davtyan</dc:creator>
  <cp:keywords>https:/mul2-mud.gov.am/tasks/444768/oneclick/14Ampopatert1920.docx?token=1b439f529975aa95f58ff8b52f498c7a</cp:keywords>
  <dc:description/>
  <cp:lastModifiedBy>Lilit Palyan</cp:lastModifiedBy>
  <cp:revision>263</cp:revision>
  <cp:lastPrinted>2025-09-05T13:39:00Z</cp:lastPrinted>
  <dcterms:created xsi:type="dcterms:W3CDTF">2021-04-12T07:51:00Z</dcterms:created>
  <dcterms:modified xsi:type="dcterms:W3CDTF">2025-09-05T13:39:00Z</dcterms:modified>
</cp:coreProperties>
</file>